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rPr>
      </w:pPr>
    </w:p>
    <w:p>
      <w:pPr>
        <w:jc w:val="center"/>
        <w:rPr>
          <w:rFonts w:hint="eastAsia"/>
          <w:b/>
          <w:sz w:val="40"/>
        </w:rPr>
      </w:pPr>
      <w:r>
        <w:rPr>
          <w:rFonts w:hint="eastAsia"/>
          <w:b/>
          <w:sz w:val="40"/>
        </w:rPr>
        <w:t>淮北市传媒中心</w:t>
      </w:r>
      <w:r>
        <w:rPr>
          <w:rFonts w:hint="eastAsia"/>
          <w:b/>
          <w:sz w:val="40"/>
          <w:lang w:val="en-US" w:eastAsia="zh-CN"/>
        </w:rPr>
        <w:t>办公场所改造</w:t>
      </w:r>
      <w:r>
        <w:rPr>
          <w:rFonts w:hint="eastAsia"/>
          <w:b/>
          <w:sz w:val="40"/>
        </w:rPr>
        <w:t>项目</w:t>
      </w:r>
    </w:p>
    <w:p>
      <w:pPr>
        <w:ind w:firstLine="1205" w:firstLineChars="300"/>
        <w:jc w:val="center"/>
        <w:rPr>
          <w:rFonts w:hint="eastAsia"/>
          <w:b/>
          <w:sz w:val="40"/>
        </w:rPr>
      </w:pPr>
    </w:p>
    <w:p>
      <w:pPr>
        <w:ind w:firstLine="1205" w:firstLineChars="300"/>
        <w:jc w:val="center"/>
        <w:rPr>
          <w:rFonts w:hint="eastAsia"/>
          <w:b/>
          <w:sz w:val="40"/>
        </w:rPr>
      </w:pPr>
    </w:p>
    <w:p>
      <w:pPr>
        <w:jc w:val="center"/>
        <w:rPr>
          <w:rFonts w:hint="eastAsia"/>
          <w:b/>
          <w:sz w:val="40"/>
        </w:rPr>
      </w:pPr>
      <w:r>
        <w:rPr>
          <w:rFonts w:hint="eastAsia"/>
          <w:b/>
          <w:sz w:val="40"/>
        </w:rPr>
        <w:t>招标文件</w:t>
      </w: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ind w:firstLine="1205" w:firstLineChars="300"/>
        <w:jc w:val="center"/>
        <w:rPr>
          <w:rFonts w:hint="eastAsia"/>
          <w:b/>
          <w:sz w:val="40"/>
        </w:rPr>
      </w:pPr>
    </w:p>
    <w:p>
      <w:pPr>
        <w:jc w:val="center"/>
        <w:rPr>
          <w:rFonts w:hint="eastAsia"/>
          <w:b/>
          <w:sz w:val="32"/>
          <w:szCs w:val="32"/>
        </w:rPr>
      </w:pPr>
      <w:r>
        <w:rPr>
          <w:rFonts w:hint="eastAsia"/>
          <w:b/>
          <w:sz w:val="32"/>
          <w:szCs w:val="32"/>
        </w:rPr>
        <w:t>招标人：淮北市传媒中心</w:t>
      </w:r>
    </w:p>
    <w:p>
      <w:pPr>
        <w:jc w:val="center"/>
        <w:rPr>
          <w:rFonts w:hint="eastAsia" w:eastAsia="宋体"/>
          <w:b/>
          <w:color w:val="000000"/>
          <w:sz w:val="30"/>
          <w:szCs w:val="30"/>
        </w:rPr>
      </w:pPr>
      <w:r>
        <w:rPr>
          <w:rFonts w:hint="eastAsia" w:eastAsia="宋体"/>
          <w:b/>
          <w:color w:val="000000"/>
          <w:sz w:val="30"/>
          <w:szCs w:val="30"/>
        </w:rPr>
        <w:t>二〇二</w:t>
      </w:r>
      <w:r>
        <w:rPr>
          <w:rFonts w:hint="eastAsia" w:eastAsia="宋体"/>
          <w:b/>
          <w:color w:val="000000"/>
          <w:sz w:val="30"/>
          <w:szCs w:val="30"/>
          <w:lang w:val="en-US" w:eastAsia="zh-CN"/>
        </w:rPr>
        <w:t>三</w:t>
      </w:r>
      <w:r>
        <w:rPr>
          <w:rFonts w:hint="eastAsia" w:eastAsia="宋体"/>
          <w:b/>
          <w:color w:val="000000"/>
          <w:sz w:val="30"/>
          <w:szCs w:val="30"/>
        </w:rPr>
        <w:t>年</w:t>
      </w:r>
      <w:r>
        <w:rPr>
          <w:rFonts w:hint="eastAsia" w:eastAsia="宋体"/>
          <w:b/>
          <w:color w:val="000000"/>
          <w:sz w:val="30"/>
          <w:szCs w:val="30"/>
          <w:lang w:val="en-US" w:eastAsia="zh-CN"/>
        </w:rPr>
        <w:t>三</w:t>
      </w:r>
      <w:r>
        <w:rPr>
          <w:rFonts w:hint="eastAsia" w:eastAsia="宋体"/>
          <w:b/>
          <w:color w:val="000000"/>
          <w:sz w:val="30"/>
          <w:szCs w:val="30"/>
        </w:rPr>
        <w:t>月</w:t>
      </w:r>
    </w:p>
    <w:p>
      <w:pPr>
        <w:ind w:firstLine="904" w:firstLineChars="300"/>
        <w:jc w:val="center"/>
        <w:rPr>
          <w:rFonts w:hint="eastAsia" w:eastAsia="宋体"/>
          <w:b/>
          <w:color w:val="000000"/>
          <w:sz w:val="30"/>
          <w:szCs w:val="30"/>
        </w:rPr>
      </w:pPr>
    </w:p>
    <w:p>
      <w:pPr>
        <w:ind w:firstLine="904" w:firstLineChars="300"/>
        <w:jc w:val="center"/>
        <w:rPr>
          <w:rFonts w:hint="eastAsia" w:eastAsia="宋体"/>
          <w:b/>
          <w:color w:val="000000"/>
          <w:sz w:val="30"/>
          <w:szCs w:val="30"/>
        </w:rPr>
      </w:pPr>
    </w:p>
    <w:p>
      <w:pPr>
        <w:jc w:val="center"/>
        <w:rPr>
          <w:rFonts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p>
    <w:sdt>
      <w:sdtPr>
        <w:rPr>
          <w:rFonts w:hint="eastAsia" w:ascii="仿宋" w:hAnsi="仿宋" w:eastAsia="仿宋" w:cs="仿宋"/>
          <w:b/>
          <w:bCs/>
          <w:sz w:val="30"/>
          <w:szCs w:val="30"/>
        </w:rPr>
        <w:id w:val="147467684"/>
        <w15:color w:val="DBDBDB"/>
        <w:docPartObj>
          <w:docPartGallery w:val="Table of Contents"/>
          <w:docPartUnique/>
        </w:docPartObj>
      </w:sdtPr>
      <w:sdtEndPr>
        <w:rPr>
          <w:rFonts w:hint="eastAsia" w:ascii="仿宋" w:hAnsi="仿宋" w:eastAsia="仿宋" w:cs="仿宋"/>
          <w:b/>
          <w:bCs/>
          <w:color w:val="000000"/>
          <w:sz w:val="24"/>
          <w:szCs w:val="24"/>
        </w:rPr>
      </w:sdtEndPr>
      <w:sdt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r>
            <w:rPr>
              <w:rFonts w:hint="eastAsia" w:ascii="仿宋" w:hAnsi="仿宋" w:eastAsia="仿宋" w:cs="仿宋"/>
              <w:sz w:val="24"/>
            </w:rPr>
            <w:t>目录</w:t>
          </w:r>
        </w:p>
        <w:p>
          <w:pPr>
            <w:pStyle w:val="11"/>
            <w:keepNext w:val="0"/>
            <w:keepLines w:val="0"/>
            <w:pageBreakBefore w:val="0"/>
            <w:widowControl w:val="0"/>
            <w:numPr>
              <w:ilvl w:val="0"/>
              <w:numId w:val="0"/>
            </w:numPr>
            <w:tabs>
              <w:tab w:val="right" w:leader="dot" w:pos="8306"/>
              <w:tab w:val="clear" w:pos="8302"/>
            </w:tabs>
            <w:kinsoku/>
            <w:wordWrap/>
            <w:overflowPunct/>
            <w:topLinePunct w:val="0"/>
            <w:autoSpaceDE/>
            <w:autoSpaceDN/>
            <w:bidi w:val="0"/>
            <w:adjustRightInd/>
            <w:snapToGrid/>
            <w:spacing w:line="480" w:lineRule="auto"/>
            <w:textAlignment w:val="auto"/>
            <w:rPr>
              <w:rFonts w:ascii="仿宋" w:hAnsi="仿宋" w:eastAsia="仿宋" w:cs="仿宋"/>
              <w:sz w:val="24"/>
              <w:szCs w:val="24"/>
            </w:rPr>
          </w:pPr>
          <w:r>
            <w:rPr>
              <w:rFonts w:hint="eastAsia" w:ascii="仿宋" w:hAnsi="仿宋" w:eastAsia="仿宋" w:cs="仿宋"/>
              <w:bCs w:val="0"/>
              <w:color w:val="000000"/>
              <w:sz w:val="24"/>
              <w:szCs w:val="24"/>
            </w:rPr>
            <w:fldChar w:fldCharType="begin"/>
          </w:r>
          <w:r>
            <w:rPr>
              <w:rFonts w:hint="eastAsia" w:ascii="仿宋" w:hAnsi="仿宋" w:eastAsia="仿宋" w:cs="仿宋"/>
              <w:bCs w:val="0"/>
              <w:color w:val="000000"/>
              <w:sz w:val="24"/>
              <w:szCs w:val="24"/>
            </w:rPr>
            <w:instrText xml:space="preserve">TOC \o "1-3" \h \u </w:instrText>
          </w:r>
          <w:r>
            <w:rPr>
              <w:rFonts w:hint="eastAsia" w:ascii="仿宋" w:hAnsi="仿宋" w:eastAsia="仿宋" w:cs="仿宋"/>
              <w:bCs w:val="0"/>
              <w:color w:val="000000"/>
              <w:sz w:val="24"/>
              <w:szCs w:val="24"/>
            </w:rPr>
            <w:fldChar w:fldCharType="separate"/>
          </w:r>
          <w:r>
            <w:fldChar w:fldCharType="begin"/>
          </w:r>
          <w:r>
            <w:instrText xml:space="preserve"> HYPERLINK \l "_Toc21685" </w:instrText>
          </w:r>
          <w:r>
            <w:fldChar w:fldCharType="separate"/>
          </w:r>
          <w:r>
            <w:rPr>
              <w:rFonts w:hint="eastAsia" w:ascii="仿宋" w:hAnsi="仿宋" w:eastAsia="仿宋" w:cs="仿宋"/>
              <w:sz w:val="24"/>
              <w:szCs w:val="24"/>
            </w:rPr>
            <w:t>第一章  招标书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_Toc21685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"_Toc15860" </w:instrText>
          </w:r>
          <w:r>
            <w:fldChar w:fldCharType="separate"/>
          </w:r>
          <w:r>
            <w:rPr>
              <w:rFonts w:hint="eastAsia" w:ascii="仿宋" w:hAnsi="仿宋" w:eastAsia="仿宋" w:cs="仿宋"/>
              <w:sz w:val="24"/>
            </w:rPr>
            <w:t>一、投标人须知前附表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_Toc15860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color w:val="000000"/>
              <w:sz w:val="24"/>
            </w:rPr>
          </w:pPr>
          <w:r>
            <w:fldChar w:fldCharType="begin"/>
          </w:r>
          <w:r>
            <w:instrText xml:space="preserve"> HYPERLINK \l "_Toc30868" </w:instrText>
          </w:r>
          <w:r>
            <w:fldChar w:fldCharType="separate"/>
          </w:r>
          <w:r>
            <w:rPr>
              <w:rFonts w:hint="eastAsia" w:ascii="仿宋" w:hAnsi="仿宋" w:eastAsia="仿宋" w:cs="仿宋"/>
              <w:sz w:val="24"/>
            </w:rPr>
            <w:t>二、投标人须知</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"_Toc12616" </w:instrText>
          </w:r>
          <w:r>
            <w:fldChar w:fldCharType="separate"/>
          </w:r>
          <w:r>
            <w:rPr>
              <w:rFonts w:hint="eastAsia" w:ascii="仿宋" w:hAnsi="仿宋" w:eastAsia="仿宋" w:cs="仿宋"/>
              <w:sz w:val="24"/>
            </w:rPr>
            <w:t>三、合同条款前附表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_Toc12616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r>
            <w:rPr>
              <w:rFonts w:ascii="仿宋" w:hAnsi="仿宋" w:eastAsia="仿宋" w:cs="仿宋"/>
              <w:sz w:val="24"/>
            </w:rPr>
            <w:t>3</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"_Toc10854" </w:instrText>
          </w:r>
          <w:r>
            <w:fldChar w:fldCharType="separate"/>
          </w:r>
          <w:r>
            <w:rPr>
              <w:rFonts w:hint="eastAsia" w:ascii="仿宋" w:hAnsi="仿宋" w:eastAsia="仿宋" w:cs="仿宋"/>
              <w:sz w:val="24"/>
            </w:rPr>
            <w:t>四、合同条款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_Toc10854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r>
            <w:rPr>
              <w:rFonts w:ascii="仿宋" w:hAnsi="仿宋" w:eastAsia="仿宋" w:cs="仿宋"/>
              <w:sz w:val="24"/>
            </w:rPr>
            <w:t>3</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"_Toc32402" </w:instrText>
          </w:r>
          <w:r>
            <w:fldChar w:fldCharType="separate"/>
          </w:r>
          <w:r>
            <w:rPr>
              <w:rFonts w:hint="eastAsia" w:ascii="仿宋" w:hAnsi="仿宋" w:eastAsia="仿宋" w:cs="仿宋"/>
              <w:sz w:val="24"/>
            </w:rPr>
            <w:t>五、参考合同格式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_Toc32402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r>
            <w:rPr>
              <w:rFonts w:ascii="仿宋" w:hAnsi="仿宋" w:eastAsia="仿宋" w:cs="仿宋"/>
              <w:sz w:val="24"/>
            </w:rPr>
            <w:t>8</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color w:val="000000"/>
              <w:sz w:val="24"/>
            </w:rPr>
          </w:pPr>
          <w:r>
            <w:fldChar w:fldCharType="begin"/>
          </w:r>
          <w:r>
            <w:instrText xml:space="preserve"> HYPERLINK \l "_Toc2026" </w:instrText>
          </w:r>
          <w:r>
            <w:fldChar w:fldCharType="separate"/>
          </w:r>
          <w:r>
            <w:rPr>
              <w:rFonts w:hint="eastAsia" w:ascii="仿宋" w:hAnsi="仿宋" w:eastAsia="仿宋" w:cs="仿宋"/>
              <w:sz w:val="24"/>
            </w:rPr>
            <w:t>六、项目需求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_Toc2026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r>
            <w:rPr>
              <w:rFonts w:ascii="仿宋" w:hAnsi="仿宋" w:eastAsia="仿宋" w:cs="仿宋"/>
              <w:sz w:val="24"/>
            </w:rPr>
            <w:t>0</w:t>
          </w:r>
        </w:p>
        <w:p>
          <w:pPr>
            <w:keepNext w:val="0"/>
            <w:keepLines w:val="0"/>
            <w:pageBreakBefore w:val="0"/>
            <w:widowControl w:val="0"/>
            <w:kinsoku/>
            <w:wordWrap/>
            <w:overflowPunct/>
            <w:topLinePunct w:val="0"/>
            <w:autoSpaceDE/>
            <w:autoSpaceDN/>
            <w:bidi w:val="0"/>
            <w:adjustRightInd/>
            <w:snapToGrid/>
            <w:spacing w:line="480" w:lineRule="auto"/>
            <w:ind w:firstLine="420" w:firstLineChars="175"/>
            <w:textAlignment w:val="auto"/>
            <w:rPr>
              <w:rFonts w:ascii="仿宋" w:hAnsi="仿宋" w:eastAsia="仿宋" w:cs="仿宋"/>
              <w:sz w:val="24"/>
            </w:rPr>
          </w:pPr>
          <w:r>
            <w:rPr>
              <w:rFonts w:hint="eastAsia" w:ascii="仿宋" w:hAnsi="仿宋" w:eastAsia="仿宋" w:cs="仿宋"/>
              <w:sz w:val="24"/>
            </w:rPr>
            <w:t>七、招标参数....................................................2</w:t>
          </w:r>
          <w:r>
            <w:rPr>
              <w:rFonts w:ascii="仿宋" w:hAnsi="仿宋" w:eastAsia="仿宋" w:cs="仿宋"/>
              <w:sz w:val="24"/>
            </w:rPr>
            <w:t>2</w:t>
          </w:r>
        </w:p>
        <w:p>
          <w:pPr>
            <w:pStyle w:val="11"/>
            <w:keepNext w:val="0"/>
            <w:keepLines w:val="0"/>
            <w:pageBreakBefore w:val="0"/>
            <w:widowControl w:val="0"/>
            <w:numPr>
              <w:ilvl w:val="0"/>
              <w:numId w:val="0"/>
            </w:numPr>
            <w:tabs>
              <w:tab w:val="right" w:leader="dot" w:pos="8306"/>
              <w:tab w:val="clear" w:pos="8302"/>
            </w:tabs>
            <w:kinsoku/>
            <w:wordWrap/>
            <w:overflowPunct/>
            <w:topLinePunct w:val="0"/>
            <w:autoSpaceDE/>
            <w:autoSpaceDN/>
            <w:bidi w:val="0"/>
            <w:adjustRightInd/>
            <w:snapToGrid/>
            <w:spacing w:line="480" w:lineRule="auto"/>
            <w:textAlignment w:val="auto"/>
            <w:rPr>
              <w:rFonts w:ascii="仿宋" w:hAnsi="仿宋" w:eastAsia="仿宋" w:cs="仿宋"/>
              <w:sz w:val="24"/>
              <w:szCs w:val="24"/>
            </w:rPr>
          </w:pPr>
          <w:r>
            <w:fldChar w:fldCharType="begin"/>
          </w:r>
          <w:r>
            <w:instrText xml:space="preserve"> HYPERLINK \l "_Toc19706" </w:instrText>
          </w:r>
          <w:r>
            <w:fldChar w:fldCharType="separate"/>
          </w:r>
          <w:r>
            <w:rPr>
              <w:rFonts w:hint="eastAsia" w:ascii="仿宋" w:hAnsi="仿宋" w:eastAsia="仿宋" w:cs="仿宋"/>
              <w:sz w:val="24"/>
              <w:szCs w:val="24"/>
            </w:rPr>
            <w:t>第二章  投标书</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ascii="仿宋" w:hAnsi="仿宋" w:eastAsia="仿宋" w:cs="仿宋"/>
              <w:sz w:val="24"/>
              <w:szCs w:val="24"/>
            </w:rPr>
            <w:t>28</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"_Toc17008" </w:instrText>
          </w:r>
          <w:r>
            <w:fldChar w:fldCharType="separate"/>
          </w:r>
          <w:r>
            <w:rPr>
              <w:rFonts w:hint="eastAsia" w:ascii="仿宋" w:hAnsi="仿宋" w:eastAsia="仿宋" w:cs="仿宋"/>
              <w:sz w:val="24"/>
            </w:rPr>
            <w:t>一、投标函格式</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29</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"_Toc7249" </w:instrText>
          </w:r>
          <w:r>
            <w:fldChar w:fldCharType="separate"/>
          </w:r>
          <w:r>
            <w:rPr>
              <w:rFonts w:hint="eastAsia" w:ascii="仿宋" w:hAnsi="仿宋" w:eastAsia="仿宋" w:cs="仿宋"/>
              <w:sz w:val="24"/>
            </w:rPr>
            <w:t>二、开标一览表</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31</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"_Toc1877" </w:instrText>
          </w:r>
          <w:r>
            <w:fldChar w:fldCharType="separate"/>
          </w:r>
          <w:r>
            <w:rPr>
              <w:rFonts w:hint="eastAsia" w:ascii="仿宋" w:hAnsi="仿宋" w:eastAsia="仿宋" w:cs="仿宋"/>
              <w:sz w:val="24"/>
            </w:rPr>
            <w:t>三、投标报价表</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32</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"_Toc9732" </w:instrText>
          </w:r>
          <w:r>
            <w:fldChar w:fldCharType="separate"/>
          </w:r>
          <w:r>
            <w:rPr>
              <w:rFonts w:hint="eastAsia" w:ascii="仿宋" w:hAnsi="仿宋" w:eastAsia="仿宋" w:cs="仿宋"/>
              <w:sz w:val="24"/>
            </w:rPr>
            <w:t>四、详细技术参数响应表</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33</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"_Toc3507" </w:instrText>
          </w:r>
          <w:r>
            <w:fldChar w:fldCharType="separate"/>
          </w:r>
          <w:r>
            <w:rPr>
              <w:rFonts w:hint="eastAsia" w:ascii="仿宋" w:hAnsi="仿宋" w:eastAsia="仿宋" w:cs="仿宋"/>
              <w:sz w:val="24"/>
            </w:rPr>
            <w:t>五、投标企业介绍</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34</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"_Toc8864" </w:instrText>
          </w:r>
          <w:r>
            <w:fldChar w:fldCharType="separate"/>
          </w:r>
          <w:r>
            <w:rPr>
              <w:rFonts w:hint="eastAsia" w:ascii="仿宋" w:hAnsi="仿宋" w:eastAsia="仿宋" w:cs="仿宋"/>
              <w:sz w:val="24"/>
            </w:rPr>
            <w:t>六、售后服务承诺</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34</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"_Toc31318" </w:instrText>
          </w:r>
          <w:r>
            <w:fldChar w:fldCharType="separate"/>
          </w:r>
          <w:r>
            <w:rPr>
              <w:rFonts w:hint="eastAsia" w:ascii="仿宋" w:hAnsi="仿宋" w:eastAsia="仿宋" w:cs="仿宋"/>
              <w:sz w:val="24"/>
            </w:rPr>
            <w:t>七、资格证明文件</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35</w:t>
          </w:r>
        </w:p>
        <w:p>
          <w:pPr>
            <w:pStyle w:val="11"/>
            <w:keepNext w:val="0"/>
            <w:keepLines w:val="0"/>
            <w:pageBreakBefore w:val="0"/>
            <w:widowControl w:val="0"/>
            <w:numPr>
              <w:ilvl w:val="0"/>
              <w:numId w:val="0"/>
            </w:numPr>
            <w:tabs>
              <w:tab w:val="right" w:leader="dot" w:pos="8306"/>
              <w:tab w:val="clear" w:pos="8302"/>
            </w:tabs>
            <w:kinsoku/>
            <w:wordWrap/>
            <w:overflowPunct/>
            <w:topLinePunct w:val="0"/>
            <w:autoSpaceDE/>
            <w:autoSpaceDN/>
            <w:bidi w:val="0"/>
            <w:adjustRightInd/>
            <w:snapToGrid/>
            <w:spacing w:line="480" w:lineRule="auto"/>
            <w:textAlignment w:val="auto"/>
            <w:rPr>
              <w:rFonts w:ascii="仿宋" w:hAnsi="仿宋" w:eastAsia="仿宋" w:cs="仿宋"/>
              <w:sz w:val="24"/>
              <w:szCs w:val="24"/>
            </w:rPr>
          </w:pPr>
          <w:r>
            <w:fldChar w:fldCharType="begin"/>
          </w:r>
          <w:r>
            <w:instrText xml:space="preserve"> HYPERLINK \l "_Toc111" </w:instrText>
          </w:r>
          <w:r>
            <w:fldChar w:fldCharType="separate"/>
          </w:r>
          <w:r>
            <w:rPr>
              <w:rFonts w:hint="eastAsia" w:ascii="仿宋" w:hAnsi="仿宋" w:eastAsia="仿宋" w:cs="仿宋"/>
              <w:sz w:val="24"/>
              <w:szCs w:val="24"/>
            </w:rPr>
            <w:t>第三章、其他附件</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ascii="仿宋" w:hAnsi="仿宋" w:eastAsia="仿宋" w:cs="仿宋"/>
              <w:sz w:val="24"/>
              <w:szCs w:val="24"/>
            </w:rPr>
            <w:t>36</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"_Toc5222" </w:instrText>
          </w:r>
          <w:r>
            <w:fldChar w:fldCharType="separate"/>
          </w:r>
          <w:r>
            <w:rPr>
              <w:rFonts w:hint="eastAsia" w:ascii="仿宋" w:hAnsi="仿宋" w:eastAsia="仿宋" w:cs="仿宋"/>
              <w:sz w:val="24"/>
            </w:rPr>
            <w:t>附表一：</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37</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ascii="仿宋" w:hAnsi="仿宋" w:eastAsia="仿宋" w:cs="仿宋"/>
              <w:sz w:val="24"/>
            </w:rPr>
          </w:pPr>
          <w:r>
            <w:fldChar w:fldCharType="begin"/>
          </w:r>
          <w:r>
            <w:instrText xml:space="preserve"> HYPERLINK \l "_Toc15344" </w:instrText>
          </w:r>
          <w:r>
            <w:fldChar w:fldCharType="separate"/>
          </w:r>
          <w:r>
            <w:rPr>
              <w:rFonts w:hint="eastAsia" w:ascii="仿宋" w:hAnsi="仿宋" w:eastAsia="仿宋" w:cs="仿宋"/>
              <w:sz w:val="24"/>
            </w:rPr>
            <w:t>附表二：</w:t>
          </w:r>
          <w:r>
            <w:rPr>
              <w:rFonts w:hint="eastAsia" w:ascii="仿宋" w:hAnsi="仿宋" w:eastAsia="仿宋" w:cs="仿宋"/>
              <w:sz w:val="24"/>
            </w:rPr>
            <w:tab/>
          </w:r>
          <w:r>
            <w:rPr>
              <w:rFonts w:hint="eastAsia" w:ascii="仿宋" w:hAnsi="仿宋" w:eastAsia="仿宋" w:cs="仿宋"/>
              <w:sz w:val="24"/>
            </w:rPr>
            <w:fldChar w:fldCharType="end"/>
          </w:r>
          <w:r>
            <w:rPr>
              <w:rFonts w:ascii="仿宋" w:hAnsi="仿宋" w:eastAsia="仿宋" w:cs="仿宋"/>
              <w:sz w:val="24"/>
            </w:rPr>
            <w:t>38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2"/>
            <w:rPr>
              <w:rFonts w:ascii="仿宋" w:hAnsi="仿宋" w:eastAsia="仿宋" w:cs="仿宋"/>
              <w:b/>
              <w:color w:val="000000"/>
              <w:sz w:val="24"/>
            </w:rPr>
          </w:pPr>
          <w:r>
            <w:rPr>
              <w:rFonts w:hint="eastAsia" w:ascii="仿宋" w:hAnsi="仿宋" w:eastAsia="仿宋" w:cs="仿宋"/>
              <w:color w:val="000000"/>
              <w:sz w:val="24"/>
            </w:rPr>
            <w:fldChar w:fldCharType="end"/>
          </w:r>
        </w:p>
      </w:sdtContent>
    </w:sdt>
    <w:p>
      <w:pPr>
        <w:pStyle w:val="3"/>
        <w:numPr>
          <w:ilvl w:val="0"/>
          <w:numId w:val="0"/>
        </w:numPr>
        <w:ind w:left="385" w:hanging="386" w:hangingChars="128"/>
        <w:rPr>
          <w:rFonts w:ascii="Times New Roman" w:hAnsi="Times New Roman"/>
          <w:color w:val="000000"/>
          <w:sz w:val="30"/>
          <w:szCs w:val="30"/>
        </w:rPr>
      </w:pPr>
      <w:bookmarkStart w:id="0" w:name="_Toc21685"/>
      <w:bookmarkStart w:id="1" w:name="_Toc435631549"/>
      <w:r>
        <w:rPr>
          <w:rFonts w:ascii="Times New Roman" w:hAnsi="Times New Roman"/>
          <w:b/>
          <w:color w:val="000000"/>
          <w:sz w:val="30"/>
          <w:szCs w:val="30"/>
        </w:rPr>
        <w:t xml:space="preserve">第一章  </w:t>
      </w:r>
      <w:bookmarkStart w:id="2" w:name="_Hlk450146187"/>
      <w:r>
        <w:rPr>
          <w:rFonts w:ascii="Times New Roman" w:hAnsi="Times New Roman"/>
          <w:b/>
          <w:color w:val="000000"/>
          <w:sz w:val="30"/>
          <w:szCs w:val="30"/>
        </w:rPr>
        <w:t>招标书</w:t>
      </w:r>
      <w:bookmarkEnd w:id="0"/>
      <w:bookmarkEnd w:id="1"/>
      <w:bookmarkEnd w:id="2"/>
    </w:p>
    <w:p>
      <w:pPr>
        <w:pStyle w:val="4"/>
        <w:keepLines w:val="0"/>
        <w:widowControl/>
        <w:spacing w:before="0" w:after="0" w:line="240" w:lineRule="auto"/>
        <w:rPr>
          <w:rFonts w:ascii="Times New Roman" w:hAnsi="Times New Roman" w:eastAsia="仿宋_GB2312"/>
          <w:color w:val="000000"/>
          <w:sz w:val="30"/>
          <w:szCs w:val="30"/>
        </w:rPr>
      </w:pPr>
      <w:bookmarkStart w:id="3" w:name="_Toc15860"/>
      <w:bookmarkStart w:id="4" w:name="_Toc331341335"/>
      <w:bookmarkStart w:id="5" w:name="_Toc435631550"/>
      <w:r>
        <w:rPr>
          <w:rFonts w:ascii="Times New Roman" w:hAnsi="Times New Roman" w:eastAsia="仿宋_GB2312"/>
          <w:color w:val="000000"/>
          <w:sz w:val="30"/>
          <w:szCs w:val="30"/>
        </w:rPr>
        <w:t>一、投标人须知前附表</w:t>
      </w:r>
      <w:bookmarkEnd w:id="3"/>
      <w:bookmarkEnd w:id="4"/>
      <w:bookmarkEnd w:id="5"/>
    </w:p>
    <w:tbl>
      <w:tblPr>
        <w:tblStyle w:val="16"/>
        <w:tblW w:w="824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2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45" w:type="dxa"/>
            <w:vAlign w:val="center"/>
          </w:tcPr>
          <w:p>
            <w:pPr>
              <w:keepNext/>
              <w:widowControl/>
              <w:spacing w:line="240" w:lineRule="atLeast"/>
              <w:jc w:val="center"/>
              <w:rPr>
                <w:rFonts w:hint="eastAsia" w:eastAsia="仿宋_GB2312"/>
                <w:b/>
                <w:color w:val="000000"/>
                <w:sz w:val="30"/>
                <w:szCs w:val="30"/>
              </w:rPr>
            </w:pPr>
            <w:r>
              <w:rPr>
                <w:rFonts w:eastAsia="仿宋_GB2312"/>
                <w:b/>
                <w:color w:val="000000"/>
                <w:sz w:val="30"/>
                <w:szCs w:val="30"/>
              </w:rPr>
              <w:t>序号</w:t>
            </w:r>
          </w:p>
        </w:tc>
        <w:tc>
          <w:tcPr>
            <w:tcW w:w="7296" w:type="dxa"/>
            <w:vAlign w:val="center"/>
          </w:tcPr>
          <w:p>
            <w:pPr>
              <w:keepNext/>
              <w:widowControl/>
              <w:spacing w:line="240" w:lineRule="atLeast"/>
              <w:jc w:val="center"/>
              <w:rPr>
                <w:rFonts w:hint="eastAsia" w:eastAsia="仿宋_GB2312"/>
                <w:b/>
                <w:color w:val="000000"/>
                <w:sz w:val="30"/>
                <w:szCs w:val="30"/>
              </w:rPr>
            </w:pPr>
            <w:r>
              <w:rPr>
                <w:rFonts w:eastAsia="仿宋_GB2312"/>
                <w:b/>
                <w:color w:val="000000"/>
                <w:sz w:val="30"/>
                <w:szCs w:val="30"/>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45" w:type="dxa"/>
            <w:vAlign w:val="center"/>
          </w:tcPr>
          <w:p>
            <w:pPr>
              <w:keepNext/>
              <w:widowControl/>
              <w:jc w:val="center"/>
              <w:rPr>
                <w:rFonts w:hint="eastAsia" w:eastAsia="仿宋_GB2312"/>
                <w:color w:val="000000"/>
                <w:sz w:val="30"/>
                <w:szCs w:val="30"/>
              </w:rPr>
            </w:pPr>
            <w:r>
              <w:rPr>
                <w:rFonts w:eastAsia="仿宋_GB2312"/>
                <w:color w:val="000000"/>
                <w:sz w:val="30"/>
                <w:szCs w:val="30"/>
              </w:rPr>
              <w:t>1</w:t>
            </w:r>
          </w:p>
        </w:tc>
        <w:tc>
          <w:tcPr>
            <w:tcW w:w="7296" w:type="dxa"/>
            <w:vAlign w:val="center"/>
          </w:tcPr>
          <w:p>
            <w:pPr>
              <w:jc w:val="left"/>
              <w:rPr>
                <w:rFonts w:hint="eastAsia" w:eastAsia="仿宋_GB2312"/>
                <w:color w:val="000000"/>
                <w:sz w:val="24"/>
                <w:u w:val="single"/>
              </w:rPr>
            </w:pPr>
            <w:r>
              <w:rPr>
                <w:rFonts w:eastAsia="仿宋_GB2312"/>
                <w:color w:val="000000" w:themeColor="text1"/>
                <w:sz w:val="24"/>
                <w14:textFill>
                  <w14:solidFill>
                    <w14:schemeClr w14:val="tx1"/>
                  </w14:solidFill>
                </w14:textFill>
              </w:rPr>
              <w:t>项目名称：</w:t>
            </w:r>
            <w:r>
              <w:rPr>
                <w:rFonts w:hint="eastAsia" w:eastAsia="仿宋_GB2312"/>
                <w:color w:val="000000" w:themeColor="text1"/>
                <w:sz w:val="24"/>
                <w:u w:val="single"/>
                <w14:textFill>
                  <w14:solidFill>
                    <w14:schemeClr w14:val="tx1"/>
                  </w14:solidFill>
                </w14:textFill>
              </w:rPr>
              <w:t>淮北市传媒中心</w:t>
            </w:r>
            <w:r>
              <w:rPr>
                <w:rFonts w:hint="eastAsia" w:eastAsia="仿宋_GB2312"/>
                <w:color w:val="000000" w:themeColor="text1"/>
                <w:sz w:val="24"/>
                <w:u w:val="single"/>
                <w:lang w:eastAsia="zh-CN"/>
                <w14:textFill>
                  <w14:solidFill>
                    <w14:schemeClr w14:val="tx1"/>
                  </w14:solidFill>
                </w14:textFill>
              </w:rPr>
              <w:t>办公场所改造</w:t>
            </w:r>
            <w:r>
              <w:rPr>
                <w:rFonts w:hint="eastAsia" w:eastAsia="仿宋_GB2312"/>
                <w:color w:val="000000" w:themeColor="text1"/>
                <w:sz w:val="24"/>
                <w:u w:val="single"/>
                <w14:textFill>
                  <w14:solidFill>
                    <w14:schemeClr w14:val="tx1"/>
                  </w14:solidFill>
                </w14:textFill>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5" w:type="dxa"/>
            <w:vAlign w:val="center"/>
          </w:tcPr>
          <w:p>
            <w:pPr>
              <w:keepNext/>
              <w:widowControl/>
              <w:ind w:right="102"/>
              <w:jc w:val="center"/>
              <w:rPr>
                <w:rFonts w:hint="eastAsia" w:eastAsia="仿宋_GB2312"/>
                <w:color w:val="000000"/>
                <w:sz w:val="30"/>
                <w:szCs w:val="30"/>
              </w:rPr>
            </w:pPr>
            <w:r>
              <w:rPr>
                <w:rFonts w:eastAsia="仿宋_GB2312"/>
                <w:color w:val="000000"/>
                <w:sz w:val="30"/>
                <w:szCs w:val="30"/>
              </w:rPr>
              <w:t>2</w:t>
            </w:r>
          </w:p>
        </w:tc>
        <w:tc>
          <w:tcPr>
            <w:tcW w:w="7296" w:type="dxa"/>
            <w:vAlign w:val="center"/>
          </w:tcPr>
          <w:p>
            <w:pPr>
              <w:keepNext/>
              <w:widowControl/>
              <w:ind w:left="-3" w:firstLine="3"/>
              <w:rPr>
                <w:rFonts w:hint="eastAsia" w:eastAsia="仿宋_GB2312"/>
                <w:color w:val="000000"/>
                <w:sz w:val="24"/>
                <w:u w:val="single"/>
              </w:rPr>
            </w:pPr>
            <w:r>
              <w:rPr>
                <w:rFonts w:hint="eastAsia" w:eastAsia="仿宋_GB2312"/>
                <w:color w:val="000000"/>
                <w:sz w:val="24"/>
              </w:rPr>
              <w:t>招标人</w:t>
            </w:r>
            <w:r>
              <w:rPr>
                <w:rFonts w:eastAsia="仿宋_GB2312"/>
                <w:color w:val="000000"/>
                <w:sz w:val="24"/>
              </w:rPr>
              <w:t>：</w:t>
            </w:r>
            <w:r>
              <w:rPr>
                <w:rFonts w:hint="eastAsia" w:eastAsia="仿宋_GB2312"/>
                <w:b/>
                <w:color w:val="000000" w:themeColor="text1"/>
                <w:sz w:val="24"/>
                <w:u w:val="single"/>
                <w14:textFill>
                  <w14:solidFill>
                    <w14:schemeClr w14:val="tx1"/>
                  </w14:solidFill>
                </w14:textFill>
              </w:rPr>
              <w:t>淮北市传媒中心</w:t>
            </w:r>
          </w:p>
          <w:p>
            <w:pPr>
              <w:keepNext/>
              <w:widowControl/>
              <w:ind w:left="-3" w:firstLine="3"/>
              <w:rPr>
                <w:rFonts w:hint="eastAsia" w:eastAsia="仿宋_GB2312"/>
                <w:color w:val="000000"/>
                <w:sz w:val="24"/>
              </w:rPr>
            </w:pPr>
            <w:r>
              <w:rPr>
                <w:rFonts w:hint="eastAsia" w:eastAsia="仿宋_GB2312"/>
                <w:color w:val="000000"/>
                <w:sz w:val="24"/>
              </w:rPr>
              <w:t>招标人</w:t>
            </w:r>
            <w:r>
              <w:rPr>
                <w:rFonts w:eastAsia="仿宋_GB2312"/>
                <w:color w:val="000000"/>
                <w:sz w:val="24"/>
              </w:rPr>
              <w:t>地址：</w:t>
            </w:r>
            <w:r>
              <w:rPr>
                <w:rFonts w:eastAsia="仿宋_GB2312"/>
                <w:color w:val="000000"/>
                <w:sz w:val="24"/>
                <w:u w:val="single"/>
              </w:rPr>
              <w:t>安徽省淮北市</w:t>
            </w:r>
            <w:r>
              <w:rPr>
                <w:rFonts w:hint="eastAsia" w:eastAsia="仿宋_GB2312"/>
                <w:color w:val="000000"/>
                <w:sz w:val="24"/>
                <w:u w:val="single"/>
              </w:rPr>
              <w:t>相山区南湖路198号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5" w:type="dxa"/>
            <w:vAlign w:val="center"/>
          </w:tcPr>
          <w:p>
            <w:pPr>
              <w:keepNext/>
              <w:widowControl/>
              <w:jc w:val="center"/>
              <w:rPr>
                <w:rFonts w:hint="eastAsia" w:eastAsia="仿宋_GB2312"/>
                <w:color w:val="000000"/>
                <w:sz w:val="30"/>
                <w:szCs w:val="30"/>
              </w:rPr>
            </w:pPr>
            <w:r>
              <w:rPr>
                <w:rFonts w:eastAsia="仿宋_GB2312"/>
                <w:color w:val="000000"/>
                <w:sz w:val="30"/>
                <w:szCs w:val="30"/>
              </w:rPr>
              <w:t>3</w:t>
            </w:r>
          </w:p>
        </w:tc>
        <w:tc>
          <w:tcPr>
            <w:tcW w:w="7296" w:type="dxa"/>
            <w:vAlign w:val="center"/>
          </w:tcPr>
          <w:p>
            <w:pPr>
              <w:keepNext/>
              <w:widowControl/>
              <w:rPr>
                <w:rFonts w:hint="eastAsia" w:eastAsia="仿宋_GB2312"/>
                <w:color w:val="000000"/>
                <w:sz w:val="24"/>
                <w:u w:val="single"/>
                <w:lang w:eastAsia="zh-CN"/>
              </w:rPr>
            </w:pPr>
            <w:r>
              <w:rPr>
                <w:rFonts w:eastAsia="仿宋_GB2312"/>
                <w:color w:val="000000"/>
                <w:sz w:val="24"/>
              </w:rPr>
              <w:t>招标方式：</w:t>
            </w:r>
            <w:r>
              <w:rPr>
                <w:rFonts w:hint="eastAsia" w:eastAsia="仿宋_GB2312"/>
                <w:color w:val="000000"/>
                <w:sz w:val="24"/>
                <w:u w:val="single"/>
                <w:lang w:val="en-US" w:eastAsia="zh-CN"/>
              </w:rPr>
              <w:t>询价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4</w:t>
            </w:r>
          </w:p>
        </w:tc>
        <w:tc>
          <w:tcPr>
            <w:tcW w:w="7296" w:type="dxa"/>
            <w:vAlign w:val="center"/>
          </w:tcPr>
          <w:p>
            <w:pPr>
              <w:keepNext/>
              <w:widowControl/>
              <w:rPr>
                <w:rFonts w:hint="eastAsia" w:eastAsia="仿宋_GB2312"/>
                <w:color w:val="000000"/>
                <w:sz w:val="24"/>
              </w:rPr>
            </w:pPr>
            <w:r>
              <w:rPr>
                <w:rFonts w:eastAsia="仿宋_GB2312"/>
                <w:color w:val="000000"/>
                <w:sz w:val="24"/>
              </w:rPr>
              <w:t>投</w:t>
            </w:r>
            <w:r>
              <w:rPr>
                <w:rFonts w:eastAsia="仿宋_GB2312"/>
                <w:color w:val="000000" w:themeColor="text1"/>
                <w:sz w:val="24"/>
                <w14:textFill>
                  <w14:solidFill>
                    <w14:schemeClr w14:val="tx1"/>
                  </w14:solidFill>
                </w14:textFill>
              </w:rPr>
              <w:t>标有效期：开标后</w:t>
            </w:r>
            <w:r>
              <w:rPr>
                <w:rFonts w:hint="eastAsia" w:eastAsia="仿宋_GB2312"/>
                <w:color w:val="000000" w:themeColor="text1"/>
                <w:sz w:val="24"/>
                <w:u w:val="single"/>
                <w14:textFill>
                  <w14:solidFill>
                    <w14:schemeClr w14:val="tx1"/>
                  </w14:solidFill>
                </w14:textFill>
              </w:rPr>
              <w:t>30</w:t>
            </w:r>
            <w:r>
              <w:rPr>
                <w:rFonts w:eastAsia="仿宋_GB2312"/>
                <w:color w:val="000000" w:themeColor="text1"/>
                <w:sz w:val="24"/>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5</w:t>
            </w:r>
          </w:p>
        </w:tc>
        <w:tc>
          <w:tcPr>
            <w:tcW w:w="7296" w:type="dxa"/>
            <w:vAlign w:val="center"/>
          </w:tcPr>
          <w:p>
            <w:pPr>
              <w:keepNext/>
              <w:widowControl/>
              <w:rPr>
                <w:rFonts w:hint="default" w:eastAsia="仿宋_GB2312"/>
                <w:color w:val="000000"/>
                <w:sz w:val="24"/>
                <w:lang w:val="en-US" w:eastAsia="zh-CN"/>
              </w:rPr>
            </w:pPr>
            <w:r>
              <w:rPr>
                <w:rFonts w:hint="eastAsia" w:eastAsia="仿宋_GB2312"/>
                <w:color w:val="FF0000"/>
                <w:sz w:val="24"/>
              </w:rPr>
              <w:t>项目预算：</w:t>
            </w:r>
            <w:r>
              <w:rPr>
                <w:rFonts w:hint="eastAsia" w:eastAsia="仿宋_GB2312"/>
                <w:color w:val="FF0000"/>
                <w:sz w:val="24"/>
                <w:u w:val="single"/>
                <w:lang w:val="en-US" w:eastAsia="zh-CN"/>
              </w:rPr>
              <w:t>28.5</w:t>
            </w:r>
            <w:r>
              <w:rPr>
                <w:rFonts w:hint="eastAsia" w:eastAsia="仿宋_GB2312"/>
                <w:color w:val="FF0000"/>
                <w:sz w:val="24"/>
                <w:lang w:val="en-US" w:eastAsia="zh-CN"/>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6</w:t>
            </w:r>
          </w:p>
        </w:tc>
        <w:tc>
          <w:tcPr>
            <w:tcW w:w="7296" w:type="dxa"/>
            <w:vAlign w:val="center"/>
          </w:tcPr>
          <w:p>
            <w:pPr>
              <w:keepNext/>
              <w:widowControl/>
              <w:rPr>
                <w:rFonts w:hint="eastAsia" w:eastAsia="仿宋_GB2312"/>
                <w:color w:val="000000"/>
                <w:sz w:val="24"/>
              </w:rPr>
            </w:pPr>
            <w:r>
              <w:rPr>
                <w:rFonts w:eastAsia="仿宋_GB2312"/>
                <w:color w:val="000000"/>
                <w:sz w:val="24"/>
              </w:rPr>
              <w:t>投标书须在投标截止时间前递交至：</w:t>
            </w:r>
            <w:r>
              <w:rPr>
                <w:rFonts w:eastAsia="仿宋_GB2312"/>
                <w:color w:val="000000"/>
                <w:sz w:val="24"/>
                <w:u w:val="single"/>
              </w:rPr>
              <w:t>淮北市</w:t>
            </w:r>
            <w:r>
              <w:rPr>
                <w:rFonts w:hint="eastAsia" w:eastAsia="仿宋_GB2312"/>
                <w:color w:val="000000"/>
                <w:sz w:val="24"/>
                <w:u w:val="single"/>
              </w:rPr>
              <w:t>传媒</w:t>
            </w:r>
            <w:r>
              <w:rPr>
                <w:rFonts w:eastAsia="仿宋_GB2312"/>
                <w:color w:val="000000"/>
                <w:sz w:val="24"/>
                <w:u w:val="single"/>
              </w:rPr>
              <w:t>中心</w:t>
            </w:r>
            <w:r>
              <w:rPr>
                <w:rFonts w:hint="eastAsia" w:eastAsia="仿宋_GB2312"/>
                <w:color w:val="000000"/>
                <w:sz w:val="24"/>
                <w:u w:val="single"/>
                <w:lang w:val="en-US" w:eastAsia="zh-CN"/>
              </w:rPr>
              <w:t>西区</w:t>
            </w:r>
            <w:r>
              <w:rPr>
                <w:rFonts w:hint="eastAsia" w:eastAsia="仿宋_GB2312"/>
                <w:color w:val="000000"/>
                <w:sz w:val="24"/>
                <w:u w:val="single"/>
              </w:rPr>
              <w:t>（淮北市南湖路198号，三楼会议室。）</w:t>
            </w:r>
          </w:p>
          <w:p>
            <w:pPr>
              <w:keepNext/>
              <w:widowControl/>
              <w:rPr>
                <w:rFonts w:hint="eastAsia" w:eastAsia="仿宋_GB2312"/>
                <w:color w:val="FF0000"/>
                <w:sz w:val="24"/>
              </w:rPr>
            </w:pPr>
            <w:r>
              <w:rPr>
                <w:rFonts w:eastAsia="仿宋_GB2312"/>
                <w:color w:val="FF0000"/>
                <w:sz w:val="24"/>
              </w:rPr>
              <w:t>开标时间：</w:t>
            </w:r>
            <w:r>
              <w:rPr>
                <w:rFonts w:hint="eastAsia" w:eastAsia="仿宋_GB2312"/>
                <w:color w:val="FF0000"/>
                <w:sz w:val="24"/>
                <w:u w:val="single"/>
              </w:rPr>
              <w:t xml:space="preserve">  202</w:t>
            </w:r>
            <w:r>
              <w:rPr>
                <w:rFonts w:hint="eastAsia" w:eastAsia="仿宋_GB2312"/>
                <w:color w:val="FF0000"/>
                <w:sz w:val="24"/>
                <w:u w:val="single"/>
                <w:lang w:val="en-US" w:eastAsia="zh-CN"/>
              </w:rPr>
              <w:t>3</w:t>
            </w:r>
            <w:r>
              <w:rPr>
                <w:rFonts w:eastAsia="仿宋_GB2312"/>
                <w:color w:val="FF0000"/>
                <w:sz w:val="24"/>
              </w:rPr>
              <w:t>年</w:t>
            </w:r>
            <w:r>
              <w:rPr>
                <w:rFonts w:hint="eastAsia" w:eastAsia="仿宋_GB2312"/>
                <w:color w:val="FF0000"/>
                <w:sz w:val="24"/>
                <w:u w:val="single"/>
              </w:rPr>
              <w:t xml:space="preserve"> </w:t>
            </w:r>
            <w:r>
              <w:rPr>
                <w:rFonts w:hint="eastAsia" w:eastAsia="仿宋_GB2312"/>
                <w:color w:val="FF0000"/>
                <w:sz w:val="24"/>
                <w:u w:val="single"/>
                <w:lang w:val="en-US" w:eastAsia="zh-CN"/>
              </w:rPr>
              <w:t>3</w:t>
            </w:r>
            <w:r>
              <w:rPr>
                <w:rFonts w:hint="eastAsia" w:eastAsia="仿宋_GB2312"/>
                <w:color w:val="FF0000"/>
                <w:sz w:val="24"/>
                <w:u w:val="single"/>
              </w:rPr>
              <w:t xml:space="preserve"> </w:t>
            </w:r>
            <w:r>
              <w:rPr>
                <w:rFonts w:eastAsia="仿宋_GB2312"/>
                <w:color w:val="FF0000"/>
                <w:sz w:val="24"/>
              </w:rPr>
              <w:t>月</w:t>
            </w:r>
            <w:r>
              <w:rPr>
                <w:rFonts w:hint="eastAsia" w:eastAsia="仿宋_GB2312"/>
                <w:color w:val="FF0000"/>
                <w:sz w:val="24"/>
                <w:u w:val="single"/>
              </w:rPr>
              <w:t xml:space="preserve"> </w:t>
            </w:r>
            <w:r>
              <w:rPr>
                <w:rFonts w:hint="eastAsia" w:eastAsia="仿宋_GB2312"/>
                <w:color w:val="FF0000"/>
                <w:sz w:val="24"/>
                <w:u w:val="single"/>
                <w:lang w:val="en-US" w:eastAsia="zh-CN"/>
              </w:rPr>
              <w:t>9</w:t>
            </w:r>
            <w:bookmarkStart w:id="70" w:name="_GoBack"/>
            <w:bookmarkEnd w:id="70"/>
            <w:r>
              <w:rPr>
                <w:rFonts w:hint="eastAsia" w:eastAsia="仿宋_GB2312"/>
                <w:color w:val="FF0000"/>
                <w:sz w:val="24"/>
                <w:u w:val="single"/>
              </w:rPr>
              <w:t xml:space="preserve"> </w:t>
            </w:r>
            <w:r>
              <w:rPr>
                <w:rFonts w:eastAsia="仿宋_GB2312"/>
                <w:color w:val="FF0000"/>
                <w:sz w:val="24"/>
              </w:rPr>
              <w:t>日</w:t>
            </w:r>
            <w:r>
              <w:rPr>
                <w:rFonts w:hint="eastAsia" w:eastAsia="仿宋_GB2312"/>
                <w:color w:val="FF0000"/>
                <w:sz w:val="24"/>
                <w:u w:val="single"/>
              </w:rPr>
              <w:t xml:space="preserve">  9 </w:t>
            </w:r>
            <w:r>
              <w:rPr>
                <w:rFonts w:eastAsia="仿宋_GB2312"/>
                <w:color w:val="FF0000"/>
                <w:sz w:val="24"/>
              </w:rPr>
              <w:t>时</w:t>
            </w:r>
            <w:r>
              <w:rPr>
                <w:rFonts w:hint="eastAsia" w:eastAsia="仿宋_GB2312"/>
                <w:color w:val="FF0000"/>
                <w:sz w:val="24"/>
                <w:u w:val="single"/>
              </w:rPr>
              <w:t xml:space="preserve">  </w:t>
            </w:r>
            <w:r>
              <w:rPr>
                <w:rFonts w:hint="eastAsia" w:eastAsia="仿宋_GB2312"/>
                <w:color w:val="FF0000"/>
                <w:sz w:val="24"/>
                <w:u w:val="single"/>
                <w:lang w:val="en-US" w:eastAsia="zh-CN"/>
              </w:rPr>
              <w:t>3</w:t>
            </w:r>
            <w:r>
              <w:rPr>
                <w:rFonts w:hint="eastAsia" w:eastAsia="仿宋_GB2312"/>
                <w:color w:val="FF0000"/>
                <w:sz w:val="24"/>
                <w:u w:val="single"/>
              </w:rPr>
              <w:t xml:space="preserve">0 </w:t>
            </w:r>
            <w:r>
              <w:rPr>
                <w:rFonts w:eastAsia="仿宋_GB2312"/>
                <w:color w:val="FF0000"/>
                <w:sz w:val="24"/>
              </w:rPr>
              <w:t>分(北京时间)</w:t>
            </w:r>
          </w:p>
          <w:p>
            <w:pPr>
              <w:keepNext/>
              <w:widowControl/>
              <w:rPr>
                <w:rFonts w:hint="eastAsia" w:eastAsia="仿宋_GB2312"/>
                <w:color w:val="000000"/>
                <w:sz w:val="24"/>
                <w:lang w:eastAsia="zh-CN"/>
              </w:rPr>
            </w:pPr>
            <w:r>
              <w:rPr>
                <w:rFonts w:eastAsia="仿宋_GB2312"/>
                <w:color w:val="000000"/>
                <w:sz w:val="24"/>
              </w:rPr>
              <w:t>联系电话：</w:t>
            </w:r>
            <w:r>
              <w:rPr>
                <w:rFonts w:hint="eastAsia" w:eastAsia="仿宋_GB2312"/>
                <w:color w:val="000000"/>
                <w:sz w:val="24"/>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7</w:t>
            </w:r>
          </w:p>
        </w:tc>
        <w:tc>
          <w:tcPr>
            <w:tcW w:w="7296" w:type="dxa"/>
            <w:vAlign w:val="center"/>
          </w:tcPr>
          <w:p>
            <w:pPr>
              <w:keepNext/>
              <w:widowControl/>
              <w:rPr>
                <w:rFonts w:hint="eastAsia" w:eastAsia="仿宋_GB2312"/>
                <w:color w:val="000000"/>
                <w:sz w:val="24"/>
                <w:u w:val="single"/>
              </w:rPr>
            </w:pPr>
            <w:r>
              <w:rPr>
                <w:rFonts w:eastAsia="仿宋_GB2312"/>
                <w:color w:val="000000"/>
                <w:sz w:val="24"/>
              </w:rPr>
              <w:t>本项目的付款方式为</w:t>
            </w:r>
            <w:r>
              <w:rPr>
                <w:rFonts w:hint="eastAsia" w:eastAsia="仿宋_GB2312"/>
                <w:color w:val="000000"/>
                <w:sz w:val="24"/>
              </w:rPr>
              <w:t>：</w:t>
            </w:r>
            <w:r>
              <w:rPr>
                <w:rFonts w:hint="eastAsia" w:eastAsia="仿宋_GB2312"/>
                <w:b/>
                <w:bCs/>
                <w:color w:val="000000"/>
                <w:sz w:val="24"/>
                <w:szCs w:val="24"/>
                <w:u w:val="single"/>
                <w:lang w:val="en-US" w:eastAsia="zh-CN"/>
              </w:rPr>
              <w:t>合同签订后支付合同款3</w:t>
            </w:r>
            <w:r>
              <w:rPr>
                <w:rFonts w:eastAsia="仿宋_GB2312"/>
                <w:b/>
                <w:bCs/>
                <w:color w:val="000000"/>
                <w:sz w:val="24"/>
                <w:szCs w:val="24"/>
                <w:u w:val="single"/>
              </w:rPr>
              <w:t>0%，</w:t>
            </w:r>
            <w:r>
              <w:rPr>
                <w:rFonts w:hint="eastAsia" w:eastAsia="仿宋_GB2312"/>
                <w:b/>
                <w:bCs/>
                <w:color w:val="000000"/>
                <w:sz w:val="24"/>
                <w:szCs w:val="24"/>
                <w:u w:val="single"/>
                <w:lang w:val="en-US" w:eastAsia="zh-CN"/>
              </w:rPr>
              <w:t>项目验收合格后支付合同款60%，</w:t>
            </w:r>
            <w:r>
              <w:rPr>
                <w:rFonts w:eastAsia="仿宋_GB2312"/>
                <w:b/>
                <w:bCs/>
                <w:color w:val="000000"/>
                <w:sz w:val="24"/>
                <w:szCs w:val="24"/>
                <w:u w:val="single"/>
              </w:rPr>
              <w:t>余款在</w:t>
            </w:r>
            <w:r>
              <w:rPr>
                <w:rFonts w:hint="eastAsia" w:eastAsia="仿宋_GB2312"/>
                <w:b/>
                <w:bCs/>
                <w:color w:val="000000"/>
                <w:sz w:val="24"/>
                <w:szCs w:val="24"/>
                <w:u w:val="single"/>
                <w:lang w:val="en-US" w:eastAsia="zh-CN"/>
              </w:rPr>
              <w:t>验收三个月后</w:t>
            </w:r>
            <w:r>
              <w:rPr>
                <w:rFonts w:eastAsia="仿宋_GB2312"/>
                <w:b/>
                <w:bCs/>
                <w:color w:val="000000"/>
                <w:sz w:val="24"/>
                <w:szCs w:val="24"/>
                <w:u w:val="single"/>
              </w:rPr>
              <w:t>一次性付清</w:t>
            </w:r>
            <w:r>
              <w:rPr>
                <w:rFonts w:hint="eastAsia" w:eastAsia="仿宋_GB2312"/>
                <w:b/>
                <w:bCs/>
                <w:color w:val="000000"/>
                <w:sz w:val="24"/>
                <w:szCs w:val="24"/>
                <w:u w:val="single"/>
                <w:lang w:eastAsia="zh-CN"/>
              </w:rPr>
              <w:t>。</w:t>
            </w:r>
            <w:r>
              <w:rPr>
                <w:rFonts w:hint="eastAsia" w:eastAsia="仿宋_GB2312"/>
                <w:color w:val="000000"/>
                <w:sz w:val="24"/>
                <w:u w:val="single"/>
              </w:rPr>
              <w:t xml:space="preserve"> </w:t>
            </w:r>
          </w:p>
          <w:p>
            <w:pPr>
              <w:keepNext/>
              <w:widowControl/>
              <w:rPr>
                <w:rFonts w:hint="eastAsia" w:eastAsia="仿宋_GB2312"/>
                <w:color w:val="000000"/>
                <w:sz w:val="24"/>
              </w:rPr>
            </w:pPr>
            <w:r>
              <w:rPr>
                <w:rFonts w:hint="eastAsia" w:eastAsia="仿宋_GB2312"/>
                <w:color w:val="000000"/>
                <w:sz w:val="24"/>
                <w:u w:val="single"/>
              </w:rPr>
              <w:t>投标供应商提交的投标文件中如有关于付款条件的表述与招标文件规定不符，投标无效。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8</w:t>
            </w:r>
          </w:p>
        </w:tc>
        <w:tc>
          <w:tcPr>
            <w:tcW w:w="7296" w:type="dxa"/>
            <w:vAlign w:val="center"/>
          </w:tcPr>
          <w:p>
            <w:pPr>
              <w:keepNext/>
              <w:widowControl/>
              <w:rPr>
                <w:rFonts w:hint="eastAsia" w:eastAsia="仿宋_GB2312"/>
                <w:color w:val="000000"/>
                <w:sz w:val="24"/>
              </w:rPr>
            </w:pPr>
            <w:r>
              <w:rPr>
                <w:rFonts w:eastAsia="仿宋_GB2312"/>
                <w:color w:val="000000"/>
                <w:sz w:val="24"/>
              </w:rPr>
              <w:t>交货地点：</w:t>
            </w:r>
            <w:r>
              <w:rPr>
                <w:rFonts w:hint="eastAsia" w:eastAsia="仿宋_GB2312"/>
                <w:color w:val="000000"/>
                <w:sz w:val="24"/>
                <w:u w:val="single"/>
              </w:rPr>
              <w:t>淮北市传媒中心</w:t>
            </w:r>
            <w:r>
              <w:rPr>
                <w:rFonts w:eastAsia="仿宋_GB2312"/>
                <w:color w:val="000000"/>
                <w:sz w:val="24"/>
                <w:u w:val="single"/>
              </w:rPr>
              <w:t>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9</w:t>
            </w:r>
          </w:p>
        </w:tc>
        <w:tc>
          <w:tcPr>
            <w:tcW w:w="7296" w:type="dxa"/>
            <w:vAlign w:val="center"/>
          </w:tcPr>
          <w:p>
            <w:pPr>
              <w:keepNext/>
              <w:widowControl/>
              <w:rPr>
                <w:rFonts w:hint="eastAsia" w:eastAsia="仿宋_GB2312"/>
                <w:color w:val="000000"/>
                <w:sz w:val="24"/>
              </w:rPr>
            </w:pPr>
            <w:r>
              <w:rPr>
                <w:rFonts w:eastAsia="仿宋_GB2312"/>
                <w:color w:val="000000"/>
                <w:sz w:val="24"/>
              </w:rPr>
              <w:t>供应商须提供投标书正本份数：1份</w:t>
            </w:r>
            <w:r>
              <w:rPr>
                <w:rFonts w:hint="eastAsia" w:eastAsia="仿宋_GB2312"/>
                <w:color w:val="000000"/>
                <w:sz w:val="24"/>
              </w:rPr>
              <w:t>，</w:t>
            </w:r>
            <w:r>
              <w:rPr>
                <w:rFonts w:eastAsia="仿宋_GB2312"/>
                <w:color w:val="000000"/>
                <w:sz w:val="24"/>
              </w:rPr>
              <w:t>副本份数：</w:t>
            </w:r>
            <w:r>
              <w:rPr>
                <w:rFonts w:hint="eastAsia" w:eastAsia="仿宋_GB2312"/>
                <w:color w:val="000000"/>
                <w:sz w:val="24"/>
              </w:rPr>
              <w:t>1</w:t>
            </w:r>
            <w:r>
              <w:rPr>
                <w:rFonts w:eastAsia="仿宋_GB2312"/>
                <w:color w:val="000000"/>
                <w:sz w:val="24"/>
              </w:rPr>
              <w:t>份（淮北市</w:t>
            </w:r>
            <w:r>
              <w:rPr>
                <w:rFonts w:hint="eastAsia" w:eastAsia="仿宋_GB2312"/>
                <w:color w:val="000000"/>
                <w:sz w:val="24"/>
              </w:rPr>
              <w:t>传媒</w:t>
            </w:r>
            <w:r>
              <w:rPr>
                <w:rFonts w:eastAsia="仿宋_GB2312"/>
                <w:color w:val="000000"/>
                <w:sz w:val="24"/>
              </w:rPr>
              <w:t>中心不退还投标供应商的正、副本投标书，</w:t>
            </w:r>
            <w:r>
              <w:rPr>
                <w:rFonts w:hint="eastAsia" w:eastAsia="仿宋_GB2312"/>
                <w:color w:val="000000"/>
                <w:sz w:val="24"/>
              </w:rPr>
              <w:t>正本存档，</w:t>
            </w:r>
            <w:r>
              <w:rPr>
                <w:rFonts w:eastAsia="仿宋_GB2312"/>
                <w:color w:val="000000"/>
                <w:sz w:val="24"/>
              </w:rPr>
              <w:t>统一销毁副本）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5" w:type="dxa"/>
            <w:vAlign w:val="center"/>
          </w:tcPr>
          <w:p>
            <w:pPr>
              <w:keepNext/>
              <w:widowControl/>
              <w:jc w:val="center"/>
              <w:rPr>
                <w:rFonts w:hint="eastAsia" w:eastAsia="仿宋_GB2312"/>
                <w:color w:val="000000"/>
                <w:sz w:val="30"/>
                <w:szCs w:val="30"/>
              </w:rPr>
            </w:pPr>
            <w:r>
              <w:rPr>
                <w:rFonts w:eastAsia="仿宋_GB2312"/>
                <w:color w:val="000000"/>
                <w:sz w:val="30"/>
                <w:szCs w:val="30"/>
              </w:rPr>
              <w:t>1</w:t>
            </w:r>
            <w:r>
              <w:rPr>
                <w:rFonts w:hint="eastAsia" w:eastAsia="仿宋_GB2312"/>
                <w:color w:val="000000"/>
                <w:sz w:val="30"/>
                <w:szCs w:val="30"/>
              </w:rPr>
              <w:t>0</w:t>
            </w:r>
          </w:p>
        </w:tc>
        <w:tc>
          <w:tcPr>
            <w:tcW w:w="7296" w:type="dxa"/>
            <w:vAlign w:val="center"/>
          </w:tcPr>
          <w:p>
            <w:pPr>
              <w:pStyle w:val="8"/>
              <w:keepNext/>
              <w:widowControl/>
              <w:rPr>
                <w:rFonts w:hint="eastAsia" w:ascii="Times New Roman"/>
                <w:color w:val="000000"/>
                <w:sz w:val="24"/>
              </w:rPr>
            </w:pPr>
            <w:r>
              <w:rPr>
                <w:rFonts w:ascii="Times New Roman"/>
                <w:color w:val="000000"/>
                <w:sz w:val="24"/>
              </w:rPr>
              <w:t xml:space="preserve">签订合同地点: </w:t>
            </w:r>
            <w:r>
              <w:rPr>
                <w:rFonts w:ascii="Times New Roman"/>
                <w:color w:val="000000"/>
                <w:sz w:val="24"/>
                <w:u w:val="single"/>
              </w:rPr>
              <w:t>淮北市</w:t>
            </w:r>
            <w:r>
              <w:rPr>
                <w:rFonts w:hint="eastAsia" w:ascii="Times New Roman"/>
                <w:color w:val="000000"/>
                <w:sz w:val="24"/>
                <w:u w:val="single"/>
              </w:rPr>
              <w:t>传媒</w:t>
            </w:r>
            <w:r>
              <w:rPr>
                <w:rFonts w:ascii="Times New Roman"/>
                <w:color w:val="000000"/>
                <w:sz w:val="24"/>
                <w:u w:val="single"/>
              </w:rPr>
              <w:t>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11</w:t>
            </w:r>
          </w:p>
        </w:tc>
        <w:tc>
          <w:tcPr>
            <w:tcW w:w="7296" w:type="dxa"/>
            <w:vAlign w:val="center"/>
          </w:tcPr>
          <w:p>
            <w:pPr>
              <w:spacing w:before="100" w:beforeAutospacing="1" w:after="100" w:afterAutospacing="1" w:line="408" w:lineRule="auto"/>
              <w:rPr>
                <w:rFonts w:hint="default" w:eastAsia="仿宋_GB2312"/>
                <w:color w:val="000000"/>
                <w:sz w:val="24"/>
                <w:lang w:val="en-US" w:eastAsia="zh-CN"/>
              </w:rPr>
            </w:pPr>
            <w:r>
              <w:rPr>
                <w:rFonts w:hint="eastAsia" w:eastAsia="仿宋_GB2312"/>
                <w:color w:val="000000"/>
                <w:sz w:val="24"/>
              </w:rPr>
              <w:t>淮北市传媒中心</w:t>
            </w:r>
            <w:r>
              <w:rPr>
                <w:rFonts w:eastAsia="仿宋_GB2312"/>
                <w:color w:val="000000"/>
                <w:sz w:val="24"/>
              </w:rPr>
              <w:t>不组织现场勘察、不组织答疑会，投标单位自行勘察问询，采购单位现场踏勘答疑联系人</w:t>
            </w:r>
            <w:r>
              <w:rPr>
                <w:rFonts w:hint="default" w:eastAsia="仿宋_GB2312"/>
                <w:color w:val="000000"/>
                <w:sz w:val="24"/>
                <w:lang w:val="en-US"/>
              </w:rPr>
              <w:t>:</w:t>
            </w:r>
            <w:r>
              <w:rPr>
                <w:rFonts w:hint="eastAsia" w:eastAsia="仿宋_GB2312"/>
                <w:color w:val="000000"/>
                <w:sz w:val="24"/>
                <w:lang w:val="en-US" w:eastAsia="zh-CN"/>
              </w:rPr>
              <w:t>徐林飞</w:t>
            </w:r>
            <w:r>
              <w:rPr>
                <w:rFonts w:eastAsia="仿宋_GB2312"/>
                <w:color w:val="000000"/>
                <w:sz w:val="24"/>
              </w:rPr>
              <w:t>；联系电话：</w:t>
            </w:r>
            <w:r>
              <w:rPr>
                <w:rFonts w:hint="eastAsia" w:eastAsia="仿宋_GB2312"/>
                <w:color w:val="000000"/>
                <w:sz w:val="24"/>
                <w:lang w:val="en-US" w:eastAsia="zh-CN"/>
              </w:rPr>
              <w:t xml:space="preserve">19156198100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5" w:type="dxa"/>
            <w:vAlign w:val="center"/>
          </w:tcPr>
          <w:p>
            <w:pPr>
              <w:keepNext/>
              <w:widowControl/>
              <w:jc w:val="center"/>
              <w:rPr>
                <w:rFonts w:hint="eastAsia" w:eastAsia="仿宋_GB2312"/>
                <w:color w:val="000000"/>
                <w:sz w:val="30"/>
                <w:szCs w:val="30"/>
              </w:rPr>
            </w:pPr>
            <w:r>
              <w:rPr>
                <w:rFonts w:hint="eastAsia" w:eastAsia="仿宋_GB2312"/>
                <w:color w:val="000000"/>
                <w:sz w:val="30"/>
                <w:szCs w:val="30"/>
              </w:rPr>
              <w:t>12</w:t>
            </w:r>
          </w:p>
        </w:tc>
        <w:tc>
          <w:tcPr>
            <w:tcW w:w="7296" w:type="dxa"/>
            <w:vAlign w:val="center"/>
          </w:tcPr>
          <w:p>
            <w:pPr>
              <w:spacing w:before="100" w:beforeAutospacing="1" w:after="100" w:afterAutospacing="1" w:line="408" w:lineRule="auto"/>
              <w:rPr>
                <w:rFonts w:hint="eastAsia" w:eastAsia="仿宋_GB2312"/>
                <w:color w:val="000000"/>
                <w:sz w:val="24"/>
              </w:rPr>
            </w:pPr>
            <w:r>
              <w:rPr>
                <w:rFonts w:hint="eastAsia" w:eastAsia="仿宋_GB2312"/>
                <w:color w:val="000000"/>
                <w:sz w:val="24"/>
              </w:rPr>
              <w:t>验收合格后提供一年免费售后服务</w:t>
            </w:r>
          </w:p>
        </w:tc>
      </w:tr>
    </w:tbl>
    <w:p>
      <w:pPr>
        <w:pStyle w:val="4"/>
        <w:keepLines w:val="0"/>
        <w:widowControl/>
        <w:spacing w:before="0" w:after="0" w:line="240" w:lineRule="auto"/>
        <w:jc w:val="center"/>
        <w:rPr>
          <w:rFonts w:ascii="Times New Roman" w:hAnsi="Times New Roman" w:eastAsia="仿宋_GB2312"/>
          <w:color w:val="000000"/>
          <w:sz w:val="30"/>
          <w:szCs w:val="30"/>
        </w:rPr>
      </w:pPr>
      <w:bookmarkStart w:id="6" w:name="_Hlk450145192"/>
      <w:r>
        <w:rPr>
          <w:rFonts w:ascii="Times New Roman" w:hAnsi="Times New Roman" w:eastAsia="仿宋_GB2312"/>
          <w:b w:val="0"/>
          <w:color w:val="000000"/>
          <w:sz w:val="30"/>
          <w:szCs w:val="30"/>
        </w:rPr>
        <w:br w:type="page"/>
      </w:r>
      <w:bookmarkStart w:id="7" w:name="_Toc435631551"/>
      <w:bookmarkStart w:id="8" w:name="_Toc30868"/>
      <w:bookmarkStart w:id="9" w:name="_Toc331341336"/>
      <w:r>
        <w:rPr>
          <w:rFonts w:ascii="Times New Roman" w:hAnsi="Times New Roman" w:eastAsia="仿宋_GB2312"/>
          <w:color w:val="000000"/>
          <w:sz w:val="30"/>
          <w:szCs w:val="30"/>
        </w:rPr>
        <w:t>二、投标人须知</w:t>
      </w:r>
      <w:bookmarkEnd w:id="6"/>
      <w:bookmarkEnd w:id="7"/>
      <w:bookmarkEnd w:id="8"/>
      <w:bookmarkEnd w:id="9"/>
    </w:p>
    <w:p>
      <w:pPr>
        <w:keepNext/>
        <w:widowControl/>
        <w:jc w:val="center"/>
        <w:rPr>
          <w:rFonts w:hint="eastAsia" w:eastAsia="仿宋_GB2312"/>
          <w:b/>
          <w:color w:val="000000"/>
          <w:sz w:val="30"/>
          <w:szCs w:val="30"/>
        </w:rPr>
      </w:pPr>
    </w:p>
    <w:p>
      <w:pPr>
        <w:keepNext/>
        <w:widowControl/>
        <w:jc w:val="center"/>
        <w:rPr>
          <w:rFonts w:hint="eastAsia" w:eastAsia="仿宋_GB2312"/>
          <w:b/>
          <w:color w:val="000000"/>
          <w:sz w:val="30"/>
          <w:szCs w:val="30"/>
        </w:rPr>
      </w:pPr>
      <w:r>
        <w:rPr>
          <w:rFonts w:eastAsia="仿宋_GB2312"/>
          <w:b/>
          <w:color w:val="000000"/>
          <w:sz w:val="30"/>
          <w:szCs w:val="30"/>
        </w:rPr>
        <w:t>（一）、总    则</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资金来源</w:t>
      </w:r>
    </w:p>
    <w:p>
      <w:pPr>
        <w:keepNext/>
        <w:widowControl/>
        <w:ind w:left="351" w:leftChars="167"/>
        <w:rPr>
          <w:rFonts w:hint="eastAsia" w:eastAsia="仿宋_GB2312"/>
          <w:color w:val="000000"/>
          <w:sz w:val="30"/>
          <w:szCs w:val="30"/>
        </w:rPr>
      </w:pPr>
      <w:r>
        <w:rPr>
          <w:rFonts w:eastAsia="仿宋_GB2312"/>
          <w:color w:val="000000"/>
          <w:sz w:val="30"/>
          <w:szCs w:val="30"/>
        </w:rPr>
        <w:t>1.1 买方已筹集了一笔可靠资金，用于支付“投标人须知前附表”中序号1所列的采购项目的费用。</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本次招标方式及投标人资质要求</w:t>
      </w:r>
    </w:p>
    <w:p>
      <w:pPr>
        <w:keepNext/>
        <w:widowControl/>
        <w:numPr>
          <w:ilvl w:val="0"/>
          <w:numId w:val="4"/>
        </w:numPr>
        <w:tabs>
          <w:tab w:val="left" w:pos="0"/>
          <w:tab w:val="clear" w:pos="360"/>
        </w:tabs>
        <w:ind w:left="840" w:hanging="840"/>
        <w:rPr>
          <w:rFonts w:hint="eastAsia" w:eastAsia="仿宋_GB2312"/>
          <w:color w:val="000000"/>
          <w:sz w:val="30"/>
          <w:szCs w:val="30"/>
        </w:rPr>
      </w:pPr>
      <w:r>
        <w:rPr>
          <w:rFonts w:eastAsia="仿宋_GB2312"/>
          <w:color w:val="000000"/>
          <w:sz w:val="30"/>
          <w:szCs w:val="30"/>
        </w:rPr>
        <w:t xml:space="preserve">  2.1本次招标采取“投标人须知前附表”序号3规定的招标方式。</w:t>
      </w:r>
    </w:p>
    <w:p>
      <w:pPr>
        <w:keepNext/>
        <w:widowControl/>
        <w:ind w:left="840" w:hanging="840"/>
        <w:jc w:val="center"/>
        <w:rPr>
          <w:rFonts w:hint="eastAsia" w:eastAsia="仿宋_GB2312"/>
          <w:color w:val="000000"/>
          <w:sz w:val="30"/>
          <w:szCs w:val="30"/>
        </w:rPr>
      </w:pPr>
      <w:r>
        <w:rPr>
          <w:rFonts w:eastAsia="仿宋_GB2312"/>
          <w:color w:val="000000"/>
          <w:sz w:val="30"/>
          <w:szCs w:val="30"/>
        </w:rPr>
        <w:t xml:space="preserve">  2.2凡是符合招标公告中规定资质要求的法人，均可参加投标。</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投标费用</w:t>
      </w:r>
    </w:p>
    <w:p>
      <w:pPr>
        <w:keepNext/>
        <w:widowControl/>
        <w:ind w:left="840" w:hanging="840"/>
        <w:rPr>
          <w:rFonts w:hint="eastAsia" w:eastAsia="仿宋_GB2312"/>
          <w:color w:val="000000"/>
          <w:sz w:val="30"/>
          <w:szCs w:val="30"/>
        </w:rPr>
      </w:pPr>
      <w:r>
        <w:rPr>
          <w:rFonts w:eastAsia="仿宋_GB2312"/>
          <w:color w:val="000000"/>
          <w:sz w:val="30"/>
          <w:szCs w:val="30"/>
        </w:rPr>
        <w:t xml:space="preserve">  3.1投标人必须自行承担所有与参加投标有关的费用。不论投标的结果如何，</w:t>
      </w:r>
      <w:r>
        <w:rPr>
          <w:rFonts w:hint="eastAsia" w:eastAsia="仿宋_GB2312"/>
          <w:color w:val="000000"/>
          <w:sz w:val="30"/>
          <w:szCs w:val="30"/>
        </w:rPr>
        <w:t>淮北市传媒中心</w:t>
      </w:r>
      <w:r>
        <w:rPr>
          <w:rFonts w:eastAsia="仿宋_GB2312"/>
          <w:color w:val="000000"/>
          <w:sz w:val="30"/>
          <w:szCs w:val="30"/>
        </w:rPr>
        <w:t>在任何情况下均无义务和责任承担这些费用。</w:t>
      </w:r>
    </w:p>
    <w:p>
      <w:pPr>
        <w:keepNext/>
        <w:widowControl/>
        <w:ind w:left="795"/>
        <w:rPr>
          <w:rFonts w:hint="eastAsia" w:eastAsia="仿宋_GB2312"/>
          <w:color w:val="000000"/>
          <w:sz w:val="30"/>
          <w:szCs w:val="30"/>
        </w:rPr>
      </w:pPr>
    </w:p>
    <w:p>
      <w:pPr>
        <w:keepNext/>
        <w:widowControl/>
        <w:jc w:val="center"/>
        <w:rPr>
          <w:rFonts w:hint="eastAsia" w:eastAsia="仿宋_GB2312"/>
          <w:b/>
          <w:color w:val="000000"/>
          <w:sz w:val="30"/>
          <w:szCs w:val="30"/>
        </w:rPr>
      </w:pPr>
      <w:r>
        <w:rPr>
          <w:rFonts w:eastAsia="仿宋_GB2312"/>
          <w:b/>
          <w:color w:val="000000"/>
          <w:sz w:val="30"/>
          <w:szCs w:val="30"/>
        </w:rPr>
        <w:t>(二)、招标文件</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招标文件构成</w:t>
      </w:r>
    </w:p>
    <w:p>
      <w:pPr>
        <w:keepNext/>
        <w:widowControl/>
        <w:ind w:left="1436" w:leftChars="184" w:hanging="1050" w:hangingChars="350"/>
        <w:rPr>
          <w:rFonts w:hint="eastAsia" w:eastAsia="仿宋_GB2312"/>
          <w:color w:val="000000"/>
          <w:sz w:val="30"/>
          <w:szCs w:val="30"/>
        </w:rPr>
      </w:pPr>
      <w:r>
        <w:rPr>
          <w:rFonts w:eastAsia="仿宋_GB2312"/>
          <w:color w:val="000000"/>
          <w:sz w:val="30"/>
          <w:szCs w:val="30"/>
        </w:rPr>
        <w:t>4.1  招标文件包括：</w:t>
      </w:r>
    </w:p>
    <w:p>
      <w:pPr>
        <w:keepNext/>
        <w:widowControl/>
        <w:ind w:left="165"/>
        <w:rPr>
          <w:rFonts w:hint="eastAsia" w:eastAsia="仿宋_GB2312"/>
          <w:b/>
          <w:color w:val="000000"/>
          <w:sz w:val="30"/>
          <w:szCs w:val="30"/>
        </w:rPr>
      </w:pPr>
      <w:r>
        <w:rPr>
          <w:rFonts w:eastAsia="仿宋_GB2312"/>
          <w:b/>
          <w:color w:val="000000"/>
          <w:sz w:val="30"/>
          <w:szCs w:val="30"/>
        </w:rPr>
        <w:t xml:space="preserve"> 第一章招标书</w:t>
      </w:r>
    </w:p>
    <w:p>
      <w:pPr>
        <w:keepNext/>
        <w:widowControl/>
        <w:numPr>
          <w:ilvl w:val="0"/>
          <w:numId w:val="5"/>
        </w:numPr>
        <w:tabs>
          <w:tab w:val="left" w:pos="420"/>
          <w:tab w:val="clear" w:pos="1335"/>
        </w:tabs>
        <w:rPr>
          <w:rFonts w:hint="eastAsia" w:eastAsia="仿宋_GB2312"/>
          <w:color w:val="000000"/>
          <w:sz w:val="30"/>
          <w:szCs w:val="30"/>
        </w:rPr>
      </w:pPr>
      <w:r>
        <w:rPr>
          <w:rFonts w:eastAsia="仿宋_GB2312"/>
          <w:color w:val="000000"/>
          <w:sz w:val="30"/>
          <w:szCs w:val="30"/>
        </w:rPr>
        <w:t>投标人须知及前附表</w:t>
      </w:r>
    </w:p>
    <w:p>
      <w:pPr>
        <w:keepNext/>
        <w:widowControl/>
        <w:numPr>
          <w:ilvl w:val="0"/>
          <w:numId w:val="5"/>
        </w:numPr>
        <w:rPr>
          <w:rFonts w:hint="eastAsia" w:eastAsia="仿宋_GB2312"/>
          <w:color w:val="000000"/>
          <w:sz w:val="30"/>
          <w:szCs w:val="30"/>
        </w:rPr>
      </w:pPr>
      <w:r>
        <w:rPr>
          <w:rFonts w:eastAsia="仿宋_GB2312"/>
          <w:color w:val="000000"/>
          <w:sz w:val="30"/>
          <w:szCs w:val="30"/>
        </w:rPr>
        <w:t>投标人须知补充事项</w:t>
      </w:r>
    </w:p>
    <w:p>
      <w:pPr>
        <w:keepNext/>
        <w:widowControl/>
        <w:numPr>
          <w:ilvl w:val="0"/>
          <w:numId w:val="5"/>
        </w:numPr>
        <w:rPr>
          <w:rFonts w:hint="eastAsia" w:eastAsia="仿宋_GB2312"/>
          <w:color w:val="000000"/>
          <w:sz w:val="30"/>
          <w:szCs w:val="30"/>
        </w:rPr>
      </w:pPr>
      <w:r>
        <w:rPr>
          <w:rFonts w:eastAsia="仿宋_GB2312"/>
          <w:color w:val="000000"/>
          <w:sz w:val="30"/>
          <w:szCs w:val="30"/>
        </w:rPr>
        <w:t>合同条款及其前附表</w:t>
      </w:r>
    </w:p>
    <w:p>
      <w:pPr>
        <w:keepNext/>
        <w:widowControl/>
        <w:numPr>
          <w:ilvl w:val="0"/>
          <w:numId w:val="5"/>
        </w:numPr>
        <w:rPr>
          <w:rFonts w:hint="eastAsia" w:eastAsia="仿宋_GB2312"/>
          <w:color w:val="000000"/>
          <w:sz w:val="30"/>
          <w:szCs w:val="30"/>
        </w:rPr>
      </w:pPr>
      <w:r>
        <w:rPr>
          <w:rFonts w:eastAsia="仿宋_GB2312"/>
          <w:color w:val="000000"/>
          <w:sz w:val="30"/>
          <w:szCs w:val="30"/>
        </w:rPr>
        <w:t>合同条款</w:t>
      </w:r>
    </w:p>
    <w:p>
      <w:pPr>
        <w:keepNext/>
        <w:widowControl/>
        <w:ind w:left="495"/>
        <w:rPr>
          <w:rFonts w:hint="eastAsia" w:eastAsia="仿宋_GB2312"/>
          <w:color w:val="000000"/>
          <w:sz w:val="30"/>
          <w:szCs w:val="30"/>
        </w:rPr>
      </w:pPr>
      <w:r>
        <w:rPr>
          <w:rFonts w:eastAsia="仿宋_GB2312"/>
          <w:color w:val="000000"/>
          <w:sz w:val="30"/>
          <w:szCs w:val="30"/>
        </w:rPr>
        <w:t xml:space="preserve">五、  </w:t>
      </w:r>
      <w:r>
        <w:rPr>
          <w:rFonts w:hint="eastAsia" w:eastAsia="仿宋_GB2312"/>
          <w:color w:val="000000"/>
          <w:sz w:val="30"/>
          <w:szCs w:val="30"/>
        </w:rPr>
        <w:t>参考</w:t>
      </w:r>
      <w:r>
        <w:rPr>
          <w:rFonts w:eastAsia="仿宋_GB2312"/>
          <w:color w:val="000000"/>
          <w:sz w:val="30"/>
          <w:szCs w:val="30"/>
        </w:rPr>
        <w:t>合同格式</w:t>
      </w:r>
    </w:p>
    <w:p>
      <w:pPr>
        <w:keepNext/>
        <w:widowControl/>
        <w:ind w:left="495"/>
        <w:rPr>
          <w:rFonts w:hint="eastAsia" w:eastAsia="仿宋_GB2312"/>
          <w:color w:val="000000"/>
          <w:sz w:val="30"/>
          <w:szCs w:val="30"/>
        </w:rPr>
      </w:pPr>
      <w:r>
        <w:rPr>
          <w:rFonts w:eastAsia="仿宋_GB2312"/>
          <w:color w:val="000000"/>
          <w:sz w:val="30"/>
          <w:szCs w:val="30"/>
        </w:rPr>
        <w:t>六、  项目需求</w:t>
      </w:r>
    </w:p>
    <w:p>
      <w:pPr>
        <w:keepNext/>
        <w:widowControl/>
        <w:rPr>
          <w:rFonts w:hint="eastAsia" w:eastAsia="仿宋_GB2312"/>
          <w:b/>
          <w:color w:val="000000"/>
          <w:sz w:val="30"/>
          <w:szCs w:val="30"/>
        </w:rPr>
      </w:pPr>
      <w:r>
        <w:rPr>
          <w:rFonts w:eastAsia="仿宋_GB2312"/>
          <w:b/>
          <w:color w:val="000000"/>
          <w:sz w:val="30"/>
          <w:szCs w:val="30"/>
        </w:rPr>
        <w:t xml:space="preserve">   第二章投标书</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一、投标函格式</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二、开标一览表</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三、投标报价表</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四、技术参数响应表</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五、投标企业与投标主要设备介绍等</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六、售后服务承诺</w:t>
      </w:r>
    </w:p>
    <w:p>
      <w:pPr>
        <w:keepNext/>
        <w:widowControl/>
        <w:tabs>
          <w:tab w:val="left" w:pos="1140"/>
        </w:tabs>
        <w:ind w:left="1140" w:hanging="645"/>
        <w:rPr>
          <w:rFonts w:hint="eastAsia" w:eastAsia="仿宋_GB2312"/>
          <w:color w:val="000000"/>
          <w:sz w:val="30"/>
          <w:szCs w:val="30"/>
        </w:rPr>
      </w:pPr>
      <w:r>
        <w:rPr>
          <w:rFonts w:eastAsia="仿宋_GB2312"/>
          <w:color w:val="000000"/>
          <w:sz w:val="30"/>
          <w:szCs w:val="30"/>
        </w:rPr>
        <w:t>七、资格证明文件</w:t>
      </w:r>
    </w:p>
    <w:p>
      <w:pPr>
        <w:keepNext/>
        <w:widowControl/>
        <w:ind w:left="840" w:hanging="840"/>
        <w:rPr>
          <w:rFonts w:hint="eastAsia" w:eastAsia="仿宋_GB2312"/>
          <w:color w:val="000000"/>
          <w:sz w:val="30"/>
          <w:szCs w:val="30"/>
        </w:rPr>
      </w:pPr>
      <w:r>
        <w:rPr>
          <w:rFonts w:eastAsia="仿宋_GB2312"/>
          <w:color w:val="000000"/>
          <w:sz w:val="30"/>
          <w:szCs w:val="30"/>
        </w:rPr>
        <w:t xml:space="preserve">   4.2 投标人应认真阅读和充分理解招标文件中所有的内容。如果投标没有满足招标文件的有关要求，其风险由投标人自行承担。</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招标文件的澄清</w:t>
      </w:r>
    </w:p>
    <w:p>
      <w:pPr>
        <w:keepNext/>
        <w:widowControl/>
        <w:ind w:left="840" w:hanging="840"/>
        <w:rPr>
          <w:rFonts w:hint="eastAsia" w:eastAsia="仿宋_GB2312"/>
          <w:color w:val="000000"/>
          <w:sz w:val="30"/>
          <w:szCs w:val="30"/>
        </w:rPr>
      </w:pPr>
      <w:r>
        <w:rPr>
          <w:rFonts w:eastAsia="仿宋_GB2312"/>
          <w:color w:val="000000"/>
          <w:sz w:val="30"/>
          <w:szCs w:val="30"/>
        </w:rPr>
        <w:t xml:space="preserve">   5.1投标人有权要求</w:t>
      </w:r>
      <w:r>
        <w:rPr>
          <w:rFonts w:hint="eastAsia" w:eastAsia="仿宋_GB2312"/>
          <w:color w:val="000000"/>
          <w:sz w:val="30"/>
          <w:szCs w:val="30"/>
        </w:rPr>
        <w:t>采购人</w:t>
      </w:r>
      <w:r>
        <w:rPr>
          <w:rFonts w:eastAsia="仿宋_GB2312"/>
          <w:color w:val="000000"/>
          <w:sz w:val="30"/>
          <w:szCs w:val="30"/>
        </w:rPr>
        <w:t>对招标文件中的有关问题进行答疑、澄清。</w:t>
      </w:r>
    </w:p>
    <w:p>
      <w:pPr>
        <w:keepNext/>
        <w:widowControl/>
        <w:ind w:left="840" w:hanging="840"/>
        <w:rPr>
          <w:rFonts w:hint="eastAsia" w:eastAsia="仿宋_GB2312"/>
          <w:color w:val="000000"/>
          <w:sz w:val="30"/>
          <w:szCs w:val="30"/>
        </w:rPr>
      </w:pPr>
      <w:r>
        <w:rPr>
          <w:rFonts w:eastAsia="仿宋_GB2312"/>
          <w:color w:val="000000"/>
          <w:sz w:val="30"/>
          <w:szCs w:val="30"/>
        </w:rPr>
        <w:t xml:space="preserve">   5.2</w:t>
      </w:r>
      <w:r>
        <w:rPr>
          <w:rFonts w:eastAsia="仿宋_GB2312"/>
          <w:b/>
          <w:color w:val="000000"/>
          <w:sz w:val="30"/>
          <w:szCs w:val="30"/>
        </w:rPr>
        <w:t>投标人对招标文件如有疑问，</w:t>
      </w:r>
      <w:r>
        <w:rPr>
          <w:rFonts w:hint="eastAsia" w:eastAsia="仿宋_GB2312"/>
          <w:b/>
          <w:color w:val="000000"/>
          <w:sz w:val="30"/>
          <w:szCs w:val="30"/>
        </w:rPr>
        <w:t>请</w:t>
      </w:r>
      <w:r>
        <w:rPr>
          <w:rFonts w:eastAsia="仿宋_GB2312"/>
          <w:b/>
          <w:color w:val="000000"/>
          <w:sz w:val="30"/>
          <w:szCs w:val="30"/>
        </w:rPr>
        <w:t>在投标截止时间</w:t>
      </w:r>
      <w:r>
        <w:rPr>
          <w:rFonts w:hint="eastAsia" w:eastAsia="仿宋_GB2312"/>
          <w:b/>
          <w:color w:val="000000"/>
          <w:sz w:val="30"/>
          <w:szCs w:val="30"/>
        </w:rPr>
        <w:t>3</w:t>
      </w:r>
      <w:r>
        <w:rPr>
          <w:rFonts w:eastAsia="仿宋_GB2312"/>
          <w:b/>
          <w:color w:val="000000"/>
          <w:sz w:val="30"/>
          <w:szCs w:val="30"/>
        </w:rPr>
        <w:t>日前按招标邀请书（公告）或本须知前附表中的联系方式，以书面形式</w:t>
      </w:r>
      <w:r>
        <w:rPr>
          <w:rFonts w:hint="eastAsia" w:eastAsia="仿宋_GB2312"/>
          <w:b/>
          <w:color w:val="000000"/>
          <w:sz w:val="30"/>
          <w:szCs w:val="30"/>
        </w:rPr>
        <w:t>（须持有法人授权书）</w:t>
      </w:r>
      <w:r>
        <w:rPr>
          <w:rFonts w:eastAsia="仿宋_GB2312"/>
          <w:b/>
          <w:color w:val="000000"/>
          <w:sz w:val="30"/>
          <w:szCs w:val="30"/>
        </w:rPr>
        <w:t>通知</w:t>
      </w:r>
      <w:r>
        <w:rPr>
          <w:rFonts w:hint="eastAsia" w:eastAsia="仿宋_GB2312"/>
          <w:b/>
          <w:color w:val="000000"/>
          <w:sz w:val="30"/>
          <w:szCs w:val="30"/>
        </w:rPr>
        <w:t>采购人</w:t>
      </w:r>
      <w:r>
        <w:rPr>
          <w:rFonts w:eastAsia="仿宋_GB2312"/>
          <w:b/>
          <w:color w:val="000000"/>
          <w:sz w:val="30"/>
          <w:szCs w:val="30"/>
        </w:rPr>
        <w:t>。</w:t>
      </w:r>
      <w:r>
        <w:rPr>
          <w:rFonts w:hint="eastAsia" w:eastAsia="仿宋_GB2312"/>
          <w:color w:val="000000"/>
          <w:sz w:val="30"/>
          <w:szCs w:val="30"/>
        </w:rPr>
        <w:t>采购人</w:t>
      </w:r>
      <w:r>
        <w:rPr>
          <w:rFonts w:eastAsia="仿宋_GB2312"/>
          <w:color w:val="000000"/>
          <w:sz w:val="30"/>
          <w:szCs w:val="30"/>
        </w:rPr>
        <w:t>对在此规定时间以前收到的、且需要做出澄清的问题，以书面形式予以答复，同时将书面答复通过</w:t>
      </w:r>
      <w:r>
        <w:rPr>
          <w:rFonts w:hint="eastAsia" w:eastAsia="仿宋_GB2312"/>
          <w:color w:val="000000"/>
          <w:sz w:val="30"/>
          <w:szCs w:val="30"/>
        </w:rPr>
        <w:t>邮件</w:t>
      </w:r>
      <w:r>
        <w:rPr>
          <w:rFonts w:eastAsia="仿宋_GB2312"/>
          <w:color w:val="000000"/>
          <w:sz w:val="30"/>
          <w:szCs w:val="30"/>
        </w:rPr>
        <w:t>发布的形式传送给每个</w:t>
      </w:r>
      <w:r>
        <w:rPr>
          <w:rFonts w:hint="eastAsia" w:eastAsia="仿宋_GB2312"/>
          <w:color w:val="000000"/>
          <w:sz w:val="30"/>
          <w:szCs w:val="30"/>
        </w:rPr>
        <w:t>领取</w:t>
      </w:r>
      <w:r>
        <w:rPr>
          <w:rFonts w:eastAsia="仿宋_GB2312"/>
          <w:color w:val="000000"/>
          <w:sz w:val="30"/>
          <w:szCs w:val="30"/>
        </w:rPr>
        <w:t>招标文件的投标人，但不说明问题的来源，本项目招标文件由</w:t>
      </w:r>
      <w:r>
        <w:rPr>
          <w:rFonts w:hint="eastAsia" w:eastAsia="仿宋_GB2312"/>
          <w:color w:val="000000"/>
          <w:sz w:val="30"/>
          <w:szCs w:val="30"/>
        </w:rPr>
        <w:t>采购人</w:t>
      </w:r>
      <w:r>
        <w:rPr>
          <w:rFonts w:eastAsia="仿宋_GB2312"/>
          <w:color w:val="000000"/>
          <w:sz w:val="30"/>
          <w:szCs w:val="30"/>
        </w:rPr>
        <w:t>负责解释。</w:t>
      </w:r>
    </w:p>
    <w:p>
      <w:pPr>
        <w:keepNext/>
        <w:widowControl/>
        <w:ind w:left="1365" w:hanging="735"/>
        <w:rPr>
          <w:rFonts w:hint="eastAsia" w:eastAsia="仿宋_GB2312"/>
          <w:color w:val="000000"/>
          <w:sz w:val="30"/>
          <w:szCs w:val="30"/>
        </w:rPr>
      </w:pPr>
    </w:p>
    <w:p>
      <w:pPr>
        <w:keepNext/>
        <w:widowControl/>
        <w:jc w:val="center"/>
        <w:rPr>
          <w:rFonts w:hint="eastAsia" w:eastAsia="仿宋_GB2312"/>
          <w:b/>
          <w:color w:val="000000"/>
          <w:sz w:val="30"/>
          <w:szCs w:val="30"/>
        </w:rPr>
      </w:pPr>
      <w:r>
        <w:rPr>
          <w:rFonts w:eastAsia="仿宋_GB2312"/>
          <w:b/>
          <w:color w:val="000000"/>
          <w:sz w:val="30"/>
          <w:szCs w:val="30"/>
        </w:rPr>
        <w:t>（三）、投标书的编制</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投标的语言及度量衡单位</w:t>
      </w:r>
    </w:p>
    <w:p>
      <w:pPr>
        <w:keepNext/>
        <w:widowControl/>
        <w:ind w:left="840" w:hanging="525"/>
        <w:rPr>
          <w:rFonts w:hint="eastAsia" w:eastAsia="仿宋_GB2312"/>
          <w:color w:val="000000"/>
          <w:sz w:val="30"/>
          <w:szCs w:val="30"/>
        </w:rPr>
      </w:pPr>
      <w:r>
        <w:rPr>
          <w:rFonts w:hint="eastAsia" w:eastAsia="仿宋_GB2312"/>
          <w:color w:val="000000"/>
          <w:sz w:val="30"/>
          <w:szCs w:val="30"/>
        </w:rPr>
        <w:t>6</w:t>
      </w:r>
      <w:r>
        <w:rPr>
          <w:rFonts w:eastAsia="仿宋_GB2312"/>
          <w:color w:val="000000"/>
          <w:sz w:val="30"/>
          <w:szCs w:val="30"/>
        </w:rPr>
        <w:t>.1 投标人的投标书、以及投标人就有关投标的所有来往函电均须使用中文。</w:t>
      </w:r>
    </w:p>
    <w:p>
      <w:pPr>
        <w:keepNext/>
        <w:widowControl/>
        <w:ind w:left="840" w:hanging="525"/>
        <w:rPr>
          <w:rFonts w:hint="eastAsia" w:eastAsia="仿宋_GB2312"/>
          <w:color w:val="000000"/>
          <w:sz w:val="30"/>
          <w:szCs w:val="30"/>
        </w:rPr>
      </w:pPr>
      <w:r>
        <w:rPr>
          <w:rFonts w:hint="eastAsia" w:eastAsia="仿宋_GB2312"/>
          <w:color w:val="000000"/>
          <w:sz w:val="30"/>
          <w:szCs w:val="30"/>
        </w:rPr>
        <w:t>6</w:t>
      </w:r>
      <w:r>
        <w:rPr>
          <w:rFonts w:eastAsia="仿宋_GB2312"/>
          <w:color w:val="000000"/>
          <w:sz w:val="30"/>
          <w:szCs w:val="30"/>
        </w:rPr>
        <w:t>.2 除技术要求中另有规定外，投标书所使用的度量衡均须采用法定计量单位。</w:t>
      </w:r>
    </w:p>
    <w:p>
      <w:pPr>
        <w:keepNext/>
        <w:widowControl/>
        <w:numPr>
          <w:ilvl w:val="0"/>
          <w:numId w:val="3"/>
        </w:numPr>
        <w:ind w:hanging="645"/>
        <w:rPr>
          <w:rFonts w:hint="eastAsia" w:eastAsia="仿宋_GB2312"/>
          <w:b/>
          <w:color w:val="000000"/>
          <w:sz w:val="30"/>
          <w:szCs w:val="30"/>
        </w:rPr>
      </w:pPr>
      <w:r>
        <w:rPr>
          <w:rFonts w:eastAsia="仿宋_GB2312"/>
          <w:b/>
          <w:color w:val="000000"/>
          <w:sz w:val="30"/>
          <w:szCs w:val="30"/>
        </w:rPr>
        <w:t>投标书构成</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7</w:t>
      </w:r>
      <w:r>
        <w:rPr>
          <w:rFonts w:eastAsia="仿宋_GB2312"/>
          <w:color w:val="000000"/>
          <w:sz w:val="30"/>
          <w:szCs w:val="30"/>
        </w:rPr>
        <w:t>.1 投标书应包括第4.1条第二章中所包括的全部内容。</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7</w:t>
      </w:r>
      <w:r>
        <w:rPr>
          <w:rFonts w:eastAsia="仿宋_GB2312"/>
          <w:color w:val="000000"/>
          <w:sz w:val="30"/>
          <w:szCs w:val="30"/>
        </w:rPr>
        <w:t>.2 投标人必须对其投标书的真实性与准确性负责。投标人一旦中标，其投标书将作为合同的重要组成部分。</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7</w:t>
      </w:r>
      <w:r>
        <w:rPr>
          <w:rFonts w:eastAsia="仿宋_GB2312"/>
          <w:color w:val="000000"/>
          <w:sz w:val="30"/>
          <w:szCs w:val="30"/>
        </w:rPr>
        <w:t>.3 投标人不得在未征得</w:t>
      </w:r>
      <w:r>
        <w:rPr>
          <w:rFonts w:hint="eastAsia" w:eastAsia="仿宋_GB2312"/>
          <w:color w:val="000000"/>
          <w:sz w:val="30"/>
          <w:szCs w:val="30"/>
        </w:rPr>
        <w:t>招标人</w:t>
      </w:r>
      <w:r>
        <w:rPr>
          <w:rFonts w:eastAsia="仿宋_GB2312"/>
          <w:color w:val="000000"/>
          <w:sz w:val="30"/>
          <w:szCs w:val="30"/>
        </w:rPr>
        <w:t>许可的情况下，擅自对招标文件的格式、条款和技术要求进行修改。否则，其投标书在评标时有可能被认为是未对招标文件做出实质性的响应而终止对其作进一步的评审。</w:t>
      </w:r>
    </w:p>
    <w:p>
      <w:pPr>
        <w:keepNext/>
        <w:widowControl/>
        <w:rPr>
          <w:rFonts w:hint="eastAsia" w:eastAsia="仿宋_GB2312"/>
          <w:b/>
          <w:color w:val="000000"/>
          <w:sz w:val="30"/>
          <w:szCs w:val="30"/>
        </w:rPr>
      </w:pPr>
      <w:r>
        <w:rPr>
          <w:rFonts w:hint="eastAsia" w:eastAsia="仿宋_GB2312"/>
          <w:b/>
          <w:color w:val="000000"/>
          <w:sz w:val="30"/>
          <w:szCs w:val="30"/>
        </w:rPr>
        <w:t>8</w:t>
      </w:r>
      <w:r>
        <w:rPr>
          <w:rFonts w:eastAsia="仿宋_GB2312"/>
          <w:b/>
          <w:color w:val="000000"/>
          <w:sz w:val="30"/>
          <w:szCs w:val="30"/>
        </w:rPr>
        <w:t>、投标报价</w:t>
      </w:r>
    </w:p>
    <w:p>
      <w:pPr>
        <w:keepNext/>
        <w:widowControl/>
        <w:ind w:left="840" w:hanging="840"/>
        <w:rPr>
          <w:rFonts w:hint="eastAsia" w:eastAsia="仿宋_GB2312"/>
          <w:b/>
          <w:color w:val="000000"/>
          <w:sz w:val="30"/>
          <w:szCs w:val="30"/>
        </w:rPr>
      </w:pPr>
      <w:r>
        <w:rPr>
          <w:rFonts w:eastAsia="仿宋_GB2312"/>
          <w:color w:val="000000"/>
          <w:sz w:val="30"/>
          <w:szCs w:val="30"/>
        </w:rPr>
        <w:t xml:space="preserve">  </w:t>
      </w:r>
      <w:r>
        <w:rPr>
          <w:rFonts w:hint="eastAsia" w:eastAsia="仿宋_GB2312"/>
          <w:color w:val="000000"/>
          <w:sz w:val="30"/>
          <w:szCs w:val="30"/>
        </w:rPr>
        <w:t>8</w:t>
      </w:r>
      <w:r>
        <w:rPr>
          <w:rFonts w:eastAsia="仿宋_GB2312"/>
          <w:color w:val="000000"/>
          <w:sz w:val="30"/>
          <w:szCs w:val="30"/>
        </w:rPr>
        <w:t>.1 投标书的投标报价表上应清楚地标明投标人拟提供</w:t>
      </w:r>
      <w:r>
        <w:rPr>
          <w:rFonts w:hint="eastAsia" w:eastAsia="仿宋_GB2312"/>
          <w:color w:val="000000"/>
          <w:sz w:val="30"/>
          <w:szCs w:val="30"/>
        </w:rPr>
        <w:t>设备</w:t>
      </w:r>
      <w:r>
        <w:rPr>
          <w:rFonts w:eastAsia="仿宋_GB2312"/>
          <w:color w:val="000000"/>
          <w:sz w:val="30"/>
          <w:szCs w:val="30"/>
        </w:rPr>
        <w:t>的名称、</w:t>
      </w:r>
      <w:r>
        <w:rPr>
          <w:rFonts w:hint="eastAsia" w:eastAsia="仿宋_GB2312"/>
          <w:color w:val="000000"/>
          <w:sz w:val="30"/>
          <w:szCs w:val="30"/>
        </w:rPr>
        <w:t>功能、</w:t>
      </w:r>
      <w:r>
        <w:rPr>
          <w:rFonts w:eastAsia="仿宋_GB2312"/>
          <w:color w:val="000000"/>
          <w:sz w:val="30"/>
          <w:szCs w:val="30"/>
        </w:rPr>
        <w:t>和</w:t>
      </w:r>
      <w:r>
        <w:rPr>
          <w:rFonts w:hint="eastAsia" w:eastAsia="仿宋_GB2312"/>
          <w:color w:val="000000"/>
          <w:sz w:val="30"/>
          <w:szCs w:val="30"/>
        </w:rPr>
        <w:t>价格</w:t>
      </w:r>
      <w:r>
        <w:rPr>
          <w:rFonts w:eastAsia="仿宋_GB2312"/>
          <w:color w:val="000000"/>
          <w:sz w:val="30"/>
          <w:szCs w:val="30"/>
        </w:rPr>
        <w:t>。只允许有一个方案、一个报价，多方案、多报价的投标文件将不被接受。</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8</w:t>
      </w:r>
      <w:r>
        <w:rPr>
          <w:rFonts w:eastAsia="仿宋_GB2312"/>
          <w:color w:val="000000"/>
          <w:sz w:val="30"/>
          <w:szCs w:val="30"/>
        </w:rPr>
        <w:t>.2 投标报价表上</w:t>
      </w:r>
      <w:r>
        <w:rPr>
          <w:rFonts w:hint="eastAsia" w:eastAsia="仿宋_GB2312"/>
          <w:color w:val="000000"/>
          <w:sz w:val="30"/>
          <w:szCs w:val="30"/>
        </w:rPr>
        <w:t>设备</w:t>
      </w:r>
      <w:r>
        <w:rPr>
          <w:rFonts w:eastAsia="仿宋_GB2312"/>
          <w:color w:val="000000"/>
          <w:sz w:val="30"/>
          <w:szCs w:val="30"/>
        </w:rPr>
        <w:t>的价格是交货地的验收价格，其总价即为履行合同的固定价格。</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8</w:t>
      </w:r>
      <w:r>
        <w:rPr>
          <w:rFonts w:eastAsia="仿宋_GB2312"/>
          <w:color w:val="000000"/>
          <w:sz w:val="30"/>
          <w:szCs w:val="30"/>
        </w:rPr>
        <w:t>.3 技术要求中规定的</w:t>
      </w:r>
      <w:r>
        <w:rPr>
          <w:rFonts w:hint="eastAsia" w:eastAsia="仿宋_GB2312"/>
          <w:color w:val="000000"/>
          <w:sz w:val="30"/>
          <w:szCs w:val="30"/>
        </w:rPr>
        <w:t>安装</w:t>
      </w:r>
      <w:r>
        <w:rPr>
          <w:rFonts w:eastAsia="仿宋_GB2312"/>
          <w:color w:val="000000"/>
          <w:sz w:val="30"/>
          <w:szCs w:val="30"/>
        </w:rPr>
        <w:t>、调试和培训的费用应包括在投标报价中。</w:t>
      </w:r>
    </w:p>
    <w:p>
      <w:pPr>
        <w:keepNext/>
        <w:widowControl/>
        <w:rPr>
          <w:rFonts w:hint="eastAsia" w:eastAsia="仿宋_GB2312"/>
          <w:b/>
          <w:color w:val="000000"/>
          <w:sz w:val="30"/>
          <w:szCs w:val="30"/>
        </w:rPr>
      </w:pPr>
      <w:r>
        <w:rPr>
          <w:rFonts w:hint="eastAsia" w:eastAsia="仿宋_GB2312"/>
          <w:b/>
          <w:color w:val="000000"/>
          <w:sz w:val="30"/>
          <w:szCs w:val="30"/>
        </w:rPr>
        <w:t>9</w:t>
      </w:r>
      <w:r>
        <w:rPr>
          <w:rFonts w:eastAsia="仿宋_GB2312"/>
          <w:b/>
          <w:color w:val="000000"/>
          <w:sz w:val="30"/>
          <w:szCs w:val="30"/>
        </w:rPr>
        <w:t>、投标货币</w:t>
      </w:r>
    </w:p>
    <w:p>
      <w:pPr>
        <w:keepNext/>
        <w:widowControl/>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9</w:t>
      </w:r>
      <w:r>
        <w:rPr>
          <w:rFonts w:eastAsia="仿宋_GB2312"/>
          <w:color w:val="000000"/>
          <w:sz w:val="30"/>
          <w:szCs w:val="30"/>
        </w:rPr>
        <w:t>.1 投标须以人民币报价。</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0</w:t>
      </w:r>
      <w:r>
        <w:rPr>
          <w:rFonts w:eastAsia="仿宋_GB2312"/>
          <w:b/>
          <w:color w:val="000000"/>
          <w:sz w:val="30"/>
          <w:szCs w:val="30"/>
        </w:rPr>
        <w:t>、证明</w:t>
      </w:r>
      <w:r>
        <w:rPr>
          <w:rFonts w:hint="eastAsia" w:eastAsia="仿宋_GB2312"/>
          <w:b/>
          <w:color w:val="000000"/>
          <w:sz w:val="30"/>
          <w:szCs w:val="30"/>
        </w:rPr>
        <w:t>设备</w:t>
      </w:r>
      <w:r>
        <w:rPr>
          <w:rFonts w:eastAsia="仿宋_GB2312"/>
          <w:b/>
          <w:color w:val="000000"/>
          <w:sz w:val="30"/>
          <w:szCs w:val="30"/>
        </w:rPr>
        <w:t>的合格性和符合招标文件规定的文件</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0</w:t>
      </w:r>
      <w:r>
        <w:rPr>
          <w:rFonts w:eastAsia="仿宋_GB2312"/>
          <w:color w:val="000000"/>
          <w:sz w:val="30"/>
          <w:szCs w:val="30"/>
        </w:rPr>
        <w:t>.1投标人应提交招标文件要求提供的证明</w:t>
      </w:r>
      <w:r>
        <w:rPr>
          <w:rFonts w:hint="eastAsia" w:eastAsia="仿宋_GB2312"/>
          <w:color w:val="000000"/>
          <w:sz w:val="30"/>
          <w:szCs w:val="30"/>
        </w:rPr>
        <w:t>文件</w:t>
      </w:r>
      <w:r>
        <w:rPr>
          <w:rFonts w:eastAsia="仿宋_GB2312"/>
          <w:color w:val="000000"/>
          <w:sz w:val="30"/>
          <w:szCs w:val="30"/>
        </w:rPr>
        <w:t>、</w:t>
      </w:r>
      <w:r>
        <w:rPr>
          <w:rFonts w:hint="eastAsia" w:eastAsia="仿宋_GB2312"/>
          <w:color w:val="000000"/>
          <w:sz w:val="30"/>
          <w:szCs w:val="30"/>
        </w:rPr>
        <w:t>证明设备</w:t>
      </w:r>
      <w:r>
        <w:rPr>
          <w:rFonts w:eastAsia="仿宋_GB2312"/>
          <w:color w:val="000000"/>
          <w:sz w:val="30"/>
          <w:szCs w:val="30"/>
        </w:rPr>
        <w:t>的合格性以及符合招标文件规定的证明文件，并作为其投标书的一部分。</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1</w:t>
      </w:r>
      <w:r>
        <w:rPr>
          <w:rFonts w:eastAsia="仿宋_GB2312"/>
          <w:b/>
          <w:color w:val="000000"/>
          <w:sz w:val="30"/>
          <w:szCs w:val="30"/>
        </w:rPr>
        <w:t>、投标有效期</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1</w:t>
      </w:r>
      <w:r>
        <w:rPr>
          <w:rFonts w:eastAsia="仿宋_GB2312"/>
          <w:color w:val="000000"/>
          <w:sz w:val="30"/>
          <w:szCs w:val="30"/>
        </w:rPr>
        <w:t>.1 投标有效期在“投标人须知前附表”序号5中有明确的规定。投标人承诺的投标有效期短于此规定时间的，将被视为非响应性投标而予以拒绝。</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1</w:t>
      </w:r>
      <w:r>
        <w:rPr>
          <w:rFonts w:eastAsia="仿宋_GB2312"/>
          <w:color w:val="000000"/>
          <w:sz w:val="30"/>
          <w:szCs w:val="30"/>
        </w:rPr>
        <w:t>.2 在特殊情况下，</w:t>
      </w:r>
      <w:r>
        <w:rPr>
          <w:rFonts w:hint="eastAsia" w:eastAsia="仿宋_GB2312"/>
          <w:color w:val="000000"/>
          <w:sz w:val="30"/>
          <w:szCs w:val="30"/>
        </w:rPr>
        <w:t>招标人</w:t>
      </w:r>
      <w:r>
        <w:rPr>
          <w:rFonts w:eastAsia="仿宋_GB2312"/>
          <w:color w:val="000000"/>
          <w:sz w:val="30"/>
          <w:szCs w:val="30"/>
        </w:rPr>
        <w:t>可于原投标有效期满之前，向投标人提出延长投标有效期的要求。这种要求与答复均采用书面形式如传真、信件或电报等设备。同意延长的投标人既不能要求也不允许修改其投标书。</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2</w:t>
      </w:r>
      <w:r>
        <w:rPr>
          <w:rFonts w:eastAsia="仿宋_GB2312"/>
          <w:b/>
          <w:color w:val="000000"/>
          <w:sz w:val="30"/>
          <w:szCs w:val="30"/>
        </w:rPr>
        <w:t>、投标书份数和签署</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2</w:t>
      </w:r>
      <w:r>
        <w:rPr>
          <w:rFonts w:eastAsia="仿宋_GB2312"/>
          <w:color w:val="000000"/>
          <w:sz w:val="30"/>
          <w:szCs w:val="30"/>
        </w:rPr>
        <w:t>.1 投标人应准备投标人须知前附表规定份数的投标书。每份投标书须清楚地标明“正本”或“副本”字样，正本与副本</w:t>
      </w:r>
      <w:r>
        <w:rPr>
          <w:rFonts w:hint="eastAsia" w:eastAsia="仿宋_GB2312"/>
          <w:color w:val="000000"/>
          <w:sz w:val="30"/>
          <w:szCs w:val="30"/>
        </w:rPr>
        <w:t>内容</w:t>
      </w:r>
      <w:r>
        <w:rPr>
          <w:rFonts w:eastAsia="仿宋_GB2312"/>
          <w:color w:val="000000"/>
          <w:sz w:val="30"/>
          <w:szCs w:val="30"/>
        </w:rPr>
        <w:t>必须一致；若正本与副本不一致，以正本为准。</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2</w:t>
      </w:r>
      <w:r>
        <w:rPr>
          <w:rFonts w:eastAsia="仿宋_GB2312"/>
          <w:color w:val="000000"/>
          <w:sz w:val="30"/>
          <w:szCs w:val="30"/>
        </w:rPr>
        <w:t>.2 投标书的正本和所有的副本均需打印，由投标人的法定代表人或其授权代表正确签署。授权代表须将以书面形式出具的“法定代表人授权证书”附在投标书上。</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2</w:t>
      </w:r>
      <w:r>
        <w:rPr>
          <w:rFonts w:eastAsia="仿宋_GB2312"/>
          <w:color w:val="000000"/>
          <w:sz w:val="30"/>
          <w:szCs w:val="30"/>
        </w:rPr>
        <w:t>.3投标书不得行间插字、涂改或增删。如有修改错漏处，必须由投标人的法定代表人或其授权代表签字和加盖公章。</w:t>
      </w:r>
    </w:p>
    <w:p>
      <w:pPr>
        <w:keepNext/>
        <w:widowControl/>
        <w:rPr>
          <w:rFonts w:hint="eastAsia" w:eastAsia="仿宋_GB2312"/>
          <w:color w:val="000000"/>
          <w:sz w:val="30"/>
          <w:szCs w:val="30"/>
        </w:rPr>
      </w:pPr>
    </w:p>
    <w:p>
      <w:pPr>
        <w:keepNext/>
        <w:widowControl/>
        <w:jc w:val="center"/>
        <w:rPr>
          <w:rFonts w:hint="eastAsia" w:eastAsia="仿宋_GB2312"/>
          <w:b/>
          <w:color w:val="000000"/>
          <w:sz w:val="30"/>
          <w:szCs w:val="30"/>
        </w:rPr>
      </w:pPr>
      <w:r>
        <w:rPr>
          <w:rFonts w:eastAsia="仿宋_GB2312"/>
          <w:b/>
          <w:color w:val="000000"/>
          <w:sz w:val="30"/>
          <w:szCs w:val="30"/>
        </w:rPr>
        <w:t>（四）、投标书的递交</w:t>
      </w:r>
    </w:p>
    <w:p>
      <w:pPr>
        <w:keepNext/>
        <w:widowControl/>
        <w:rPr>
          <w:rFonts w:ascii="仿宋_GB2312" w:hAnsi="Arial" w:eastAsia="仿宋_GB2312"/>
          <w:b/>
          <w:sz w:val="30"/>
        </w:rPr>
      </w:pPr>
      <w:r>
        <w:rPr>
          <w:rFonts w:eastAsia="仿宋_GB2312"/>
          <w:b/>
          <w:color w:val="000000"/>
          <w:sz w:val="30"/>
          <w:szCs w:val="30"/>
        </w:rPr>
        <w:t>1</w:t>
      </w:r>
      <w:r>
        <w:rPr>
          <w:rFonts w:hint="eastAsia" w:eastAsia="仿宋_GB2312"/>
          <w:b/>
          <w:color w:val="000000"/>
          <w:sz w:val="30"/>
          <w:szCs w:val="30"/>
        </w:rPr>
        <w:t>3</w:t>
      </w:r>
      <w:r>
        <w:rPr>
          <w:rFonts w:eastAsia="仿宋_GB2312"/>
          <w:b/>
          <w:color w:val="000000"/>
          <w:sz w:val="30"/>
          <w:szCs w:val="30"/>
        </w:rPr>
        <w:t>、</w:t>
      </w:r>
      <w:r>
        <w:rPr>
          <w:rFonts w:ascii="仿宋_GB2312" w:hAnsi="Arial" w:eastAsia="仿宋_GB2312"/>
          <w:b/>
          <w:sz w:val="30"/>
        </w:rPr>
        <w:t>投标书的密封</w:t>
      </w:r>
    </w:p>
    <w:p>
      <w:pPr>
        <w:keepNext/>
        <w:widowControl/>
        <w:spacing w:line="240" w:lineRule="atLeast"/>
        <w:ind w:left="360" w:hanging="840"/>
        <w:jc w:val="left"/>
        <w:rPr>
          <w:rFonts w:ascii="仿宋_GB2312" w:hAnsi="Arial" w:eastAsia="仿宋_GB2312"/>
          <w:sz w:val="30"/>
        </w:rPr>
      </w:pPr>
      <w:r>
        <w:rPr>
          <w:rFonts w:ascii="仿宋_GB2312" w:hAnsi="Arial" w:eastAsia="仿宋_GB2312"/>
          <w:sz w:val="30"/>
        </w:rPr>
        <w:t xml:space="preserve">  </w:t>
      </w:r>
      <w:r>
        <w:rPr>
          <w:rFonts w:hint="eastAsia" w:ascii="仿宋_GB2312" w:hAnsi="Arial" w:eastAsia="仿宋_GB2312"/>
          <w:sz w:val="30"/>
        </w:rPr>
        <w:t xml:space="preserve">       </w:t>
      </w:r>
      <w:r>
        <w:rPr>
          <w:rFonts w:ascii="仿宋_GB2312" w:hAnsi="Arial" w:eastAsia="仿宋_GB2312"/>
          <w:sz w:val="30"/>
        </w:rPr>
        <w:t>投标人将投标书的正本和副本</w:t>
      </w:r>
      <w:r>
        <w:rPr>
          <w:rFonts w:hint="eastAsia" w:ascii="仿宋_GB2312" w:hAnsi="Arial" w:eastAsia="仿宋_GB2312"/>
          <w:sz w:val="30"/>
        </w:rPr>
        <w:t>一起</w:t>
      </w:r>
      <w:r>
        <w:rPr>
          <w:rFonts w:ascii="仿宋_GB2312" w:hAnsi="Arial" w:eastAsia="仿宋_GB2312"/>
          <w:sz w:val="30"/>
        </w:rPr>
        <w:t>用包装袋封装，且在封皮的</w:t>
      </w:r>
      <w:r>
        <w:rPr>
          <w:rFonts w:hint="eastAsia" w:ascii="仿宋_GB2312" w:hAnsi="Arial" w:eastAsia="仿宋_GB2312"/>
          <w:sz w:val="30"/>
        </w:rPr>
        <w:t>显著位置</w:t>
      </w:r>
      <w:r>
        <w:rPr>
          <w:rFonts w:ascii="仿宋_GB2312" w:hAnsi="Arial" w:eastAsia="仿宋_GB2312"/>
          <w:sz w:val="30"/>
        </w:rPr>
        <w:t>标明所投项目名称、“正本”或“副本”的字样，所有密封袋开口处骑缝加盖投标单位公章，所有密封袋在静止桌面水平无任何人为外力施加的状态下从任何角度测量不得有直线距离超过3厘米的</w:t>
      </w:r>
      <w:r>
        <w:rPr>
          <w:rFonts w:hint="eastAsia" w:ascii="仿宋_GB2312" w:hAnsi="Arial" w:eastAsia="仿宋_GB2312"/>
          <w:sz w:val="30"/>
        </w:rPr>
        <w:t>破损</w:t>
      </w:r>
      <w:r>
        <w:rPr>
          <w:rFonts w:ascii="仿宋_GB2312" w:hAnsi="Arial" w:eastAsia="仿宋_GB2312"/>
          <w:sz w:val="30"/>
        </w:rPr>
        <w:t>裂缝。</w:t>
      </w:r>
    </w:p>
    <w:p>
      <w:pPr>
        <w:keepNext/>
        <w:widowControl/>
        <w:spacing w:line="240" w:lineRule="atLeast"/>
        <w:ind w:left="149" w:leftChars="71" w:firstLine="450" w:firstLineChars="150"/>
        <w:rPr>
          <w:rFonts w:ascii="仿宋_GB2312" w:hAnsi="Arial" w:eastAsia="仿宋_GB2312"/>
          <w:sz w:val="30"/>
        </w:rPr>
      </w:pPr>
      <w:r>
        <w:rPr>
          <w:rFonts w:hint="eastAsia" w:ascii="仿宋_GB2312" w:hAnsi="Arial" w:eastAsia="仿宋_GB2312"/>
          <w:sz w:val="30"/>
        </w:rPr>
        <w:t>密封袋开口处未骑缝加盖投标单位公章或密封袋有超过3厘米的破损裂缝视为无效投标。</w:t>
      </w:r>
    </w:p>
    <w:p>
      <w:pPr>
        <w:keepNext/>
        <w:widowControl/>
        <w:spacing w:line="240" w:lineRule="atLeast"/>
        <w:ind w:left="1022" w:leftChars="258" w:hanging="480" w:hangingChars="160"/>
        <w:jc w:val="left"/>
        <w:rPr>
          <w:rFonts w:ascii="仿宋_GB2312" w:hAnsi="Arial" w:eastAsia="仿宋_GB2312"/>
          <w:sz w:val="30"/>
        </w:rPr>
      </w:pPr>
      <w:r>
        <w:rPr>
          <w:rFonts w:ascii="仿宋_GB2312" w:hAnsi="Arial" w:eastAsia="仿宋_GB2312"/>
          <w:sz w:val="30"/>
        </w:rPr>
        <w:t>备注：建议用透明胶布对所有密封袋进行外部布封，防止裂开。密封袋开口处用</w:t>
      </w:r>
      <w:r>
        <w:rPr>
          <w:rFonts w:hint="eastAsia" w:ascii="仿宋_GB2312" w:hAnsi="Arial" w:eastAsia="仿宋_GB2312"/>
          <w:sz w:val="30"/>
        </w:rPr>
        <w:t>胶水或封条等材料</w:t>
      </w:r>
      <w:r>
        <w:rPr>
          <w:rFonts w:ascii="仿宋_GB2312" w:hAnsi="Arial" w:eastAsia="仿宋_GB2312"/>
          <w:sz w:val="30"/>
        </w:rPr>
        <w:t>封住</w:t>
      </w:r>
      <w:r>
        <w:rPr>
          <w:rFonts w:hint="eastAsia" w:ascii="仿宋_GB2312" w:hAnsi="Arial" w:eastAsia="仿宋_GB2312"/>
          <w:sz w:val="30"/>
        </w:rPr>
        <w:t>。</w:t>
      </w:r>
      <w:r>
        <w:rPr>
          <w:rFonts w:ascii="仿宋_GB2312" w:hAnsi="Arial" w:eastAsia="仿宋_GB2312"/>
          <w:sz w:val="30"/>
        </w:rPr>
        <w:t>按档案管理要求，请投标人投标书加注页码。</w:t>
      </w:r>
    </w:p>
    <w:p>
      <w:pPr>
        <w:pStyle w:val="2"/>
        <w:ind w:firstLine="480"/>
        <w:rPr>
          <w:rFonts w:hint="eastAsia"/>
        </w:rPr>
      </w:pPr>
    </w:p>
    <w:p>
      <w:pPr>
        <w:keepNext/>
        <w:widowControl/>
        <w:ind w:left="840" w:hanging="840"/>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4</w:t>
      </w:r>
      <w:r>
        <w:rPr>
          <w:rFonts w:eastAsia="仿宋_GB2312"/>
          <w:b/>
          <w:color w:val="000000"/>
          <w:sz w:val="30"/>
          <w:szCs w:val="30"/>
        </w:rPr>
        <w:t>、迟交的投标书</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4</w:t>
      </w:r>
      <w:r>
        <w:rPr>
          <w:rFonts w:eastAsia="仿宋_GB2312"/>
          <w:color w:val="000000"/>
          <w:sz w:val="30"/>
          <w:szCs w:val="30"/>
        </w:rPr>
        <w:t>.1未在投标截止时间前进入开标</w:t>
      </w:r>
      <w:r>
        <w:rPr>
          <w:rFonts w:hint="eastAsia" w:eastAsia="仿宋_GB2312"/>
          <w:color w:val="000000"/>
          <w:sz w:val="30"/>
          <w:szCs w:val="30"/>
        </w:rPr>
        <w:t>厅</w:t>
      </w:r>
      <w:r>
        <w:rPr>
          <w:rFonts w:eastAsia="仿宋_GB2312"/>
          <w:color w:val="000000"/>
          <w:sz w:val="30"/>
          <w:szCs w:val="30"/>
        </w:rPr>
        <w:t>递交投标书的供应商，</w:t>
      </w:r>
      <w:r>
        <w:rPr>
          <w:rFonts w:hint="eastAsia" w:eastAsia="仿宋_GB2312"/>
          <w:color w:val="000000"/>
          <w:sz w:val="30"/>
          <w:szCs w:val="30"/>
        </w:rPr>
        <w:t>招标人</w:t>
      </w:r>
      <w:r>
        <w:rPr>
          <w:rFonts w:eastAsia="仿宋_GB2312"/>
          <w:color w:val="000000"/>
          <w:sz w:val="30"/>
          <w:szCs w:val="30"/>
        </w:rPr>
        <w:t>将拒绝迟交的投标书并原封退回。</w:t>
      </w:r>
    </w:p>
    <w:p>
      <w:pPr>
        <w:keepNext/>
        <w:widowControl/>
        <w:ind w:left="840" w:hanging="840"/>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5</w:t>
      </w:r>
      <w:r>
        <w:rPr>
          <w:rFonts w:eastAsia="仿宋_GB2312"/>
          <w:b/>
          <w:color w:val="000000"/>
          <w:sz w:val="30"/>
          <w:szCs w:val="30"/>
        </w:rPr>
        <w:t>、投标书的修改和撤回</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5</w:t>
      </w:r>
      <w:r>
        <w:rPr>
          <w:rFonts w:eastAsia="仿宋_GB2312"/>
          <w:color w:val="000000"/>
          <w:sz w:val="30"/>
          <w:szCs w:val="30"/>
        </w:rPr>
        <w:t>.1 投标人在递交投标书后，可以在规定的投标截止时间前修改或撤回其投标书。但这种修改和撤回，必须以书面形式通知招标</w:t>
      </w:r>
      <w:r>
        <w:rPr>
          <w:rFonts w:hint="eastAsia" w:eastAsia="仿宋_GB2312"/>
          <w:color w:val="000000"/>
          <w:sz w:val="30"/>
          <w:szCs w:val="30"/>
        </w:rPr>
        <w:t>人</w:t>
      </w:r>
      <w:r>
        <w:rPr>
          <w:rFonts w:eastAsia="仿宋_GB2312"/>
          <w:color w:val="000000"/>
          <w:sz w:val="30"/>
          <w:szCs w:val="30"/>
        </w:rPr>
        <w:t>。</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5</w:t>
      </w:r>
      <w:r>
        <w:rPr>
          <w:rFonts w:eastAsia="仿宋_GB2312"/>
          <w:color w:val="000000"/>
          <w:sz w:val="30"/>
          <w:szCs w:val="30"/>
        </w:rPr>
        <w:t>.2 投标人的修改书或撤回通知书，应由法定代表人或其授权代表签署，并按规定进行密封、标记和发送。</w:t>
      </w:r>
    </w:p>
    <w:p>
      <w:pPr>
        <w:keepNext/>
        <w:widowControl/>
        <w:rPr>
          <w:rFonts w:hint="eastAsia" w:eastAsia="仿宋_GB2312"/>
          <w:color w:val="000000"/>
          <w:sz w:val="30"/>
          <w:szCs w:val="30"/>
        </w:rPr>
      </w:pPr>
    </w:p>
    <w:p>
      <w:pPr>
        <w:keepNext/>
        <w:widowControl/>
        <w:jc w:val="center"/>
        <w:rPr>
          <w:rFonts w:hint="eastAsia" w:eastAsia="仿宋_GB2312"/>
          <w:b/>
          <w:color w:val="000000"/>
          <w:sz w:val="30"/>
          <w:szCs w:val="30"/>
        </w:rPr>
      </w:pPr>
      <w:r>
        <w:rPr>
          <w:rFonts w:eastAsia="仿宋_GB2312"/>
          <w:b/>
          <w:color w:val="000000"/>
          <w:sz w:val="30"/>
          <w:szCs w:val="30"/>
        </w:rPr>
        <w:t>（五）、开标与评标办法</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6</w:t>
      </w:r>
      <w:r>
        <w:rPr>
          <w:rFonts w:eastAsia="仿宋_GB2312"/>
          <w:b/>
          <w:color w:val="000000"/>
          <w:sz w:val="30"/>
          <w:szCs w:val="30"/>
        </w:rPr>
        <w:t>、开标</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 xml:space="preserve"> 1</w:t>
      </w:r>
      <w:r>
        <w:rPr>
          <w:rFonts w:hint="eastAsia" w:eastAsia="仿宋_GB2312"/>
          <w:color w:val="000000"/>
          <w:sz w:val="30"/>
          <w:szCs w:val="30"/>
        </w:rPr>
        <w:t>6</w:t>
      </w:r>
      <w:r>
        <w:rPr>
          <w:rFonts w:eastAsia="仿宋_GB2312"/>
          <w:color w:val="000000"/>
          <w:sz w:val="30"/>
          <w:szCs w:val="30"/>
        </w:rPr>
        <w:t xml:space="preserve">.1 </w:t>
      </w:r>
      <w:r>
        <w:rPr>
          <w:rFonts w:hint="eastAsia" w:eastAsia="仿宋_GB2312"/>
          <w:color w:val="000000"/>
          <w:sz w:val="30"/>
          <w:szCs w:val="30"/>
        </w:rPr>
        <w:t>招标人</w:t>
      </w:r>
      <w:r>
        <w:rPr>
          <w:rFonts w:eastAsia="仿宋_GB2312"/>
          <w:color w:val="000000"/>
          <w:sz w:val="30"/>
          <w:szCs w:val="30"/>
        </w:rPr>
        <w:t>将在“投标人须知前附表”规定的时间和地点组织公开开标（或议标），投标人可委派代表参加；若为议标，投标人应由法定代表人或委派其授权代表参加。</w:t>
      </w:r>
    </w:p>
    <w:p>
      <w:pPr>
        <w:keepNext/>
        <w:widowControl/>
        <w:ind w:left="946" w:leftChars="22" w:hanging="900" w:hangingChars="30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1</w:t>
      </w:r>
      <w:r>
        <w:rPr>
          <w:rFonts w:hint="eastAsia" w:eastAsia="仿宋_GB2312"/>
          <w:color w:val="000000"/>
          <w:sz w:val="30"/>
          <w:szCs w:val="30"/>
        </w:rPr>
        <w:t>6</w:t>
      </w:r>
      <w:r>
        <w:rPr>
          <w:rFonts w:eastAsia="仿宋_GB2312"/>
          <w:color w:val="000000"/>
          <w:sz w:val="30"/>
          <w:szCs w:val="30"/>
        </w:rPr>
        <w:t>.2 开标前，先由投标人或其推选的代表检查投标文件的密封情况，也可以由公证机构检查并公证。</w:t>
      </w:r>
    </w:p>
    <w:p>
      <w:pPr>
        <w:keepNext/>
        <w:widowControl/>
        <w:ind w:firstLine="600" w:firstLineChars="200"/>
        <w:rPr>
          <w:rFonts w:hint="eastAsia" w:eastAsia="仿宋_GB2312"/>
          <w:color w:val="000000"/>
          <w:sz w:val="30"/>
          <w:szCs w:val="30"/>
        </w:rPr>
      </w:pPr>
      <w:r>
        <w:rPr>
          <w:rFonts w:eastAsia="仿宋_GB2312"/>
          <w:color w:val="000000"/>
          <w:sz w:val="30"/>
          <w:szCs w:val="30"/>
        </w:rPr>
        <w:t>1</w:t>
      </w:r>
      <w:r>
        <w:rPr>
          <w:rFonts w:hint="eastAsia" w:eastAsia="仿宋_GB2312"/>
          <w:color w:val="000000"/>
          <w:sz w:val="30"/>
          <w:szCs w:val="30"/>
        </w:rPr>
        <w:t>6</w:t>
      </w:r>
      <w:r>
        <w:rPr>
          <w:rFonts w:eastAsia="仿宋_GB2312"/>
          <w:color w:val="000000"/>
          <w:sz w:val="30"/>
          <w:szCs w:val="30"/>
        </w:rPr>
        <w:t>.</w:t>
      </w:r>
      <w:r>
        <w:rPr>
          <w:rFonts w:hint="eastAsia" w:eastAsia="仿宋_GB2312"/>
          <w:color w:val="000000"/>
          <w:sz w:val="30"/>
          <w:szCs w:val="30"/>
        </w:rPr>
        <w:t>3招标人</w:t>
      </w:r>
      <w:r>
        <w:rPr>
          <w:rFonts w:eastAsia="仿宋_GB2312"/>
          <w:color w:val="000000"/>
          <w:sz w:val="30"/>
          <w:szCs w:val="30"/>
        </w:rPr>
        <w:t>将做开标记录，记录的内容应包括开标时宣读的全部内容。</w:t>
      </w:r>
    </w:p>
    <w:p>
      <w:pPr>
        <w:keepNext/>
        <w:widowControl/>
        <w:rPr>
          <w:rFonts w:hint="eastAsia" w:eastAsia="仿宋_GB2312"/>
          <w:b/>
          <w:color w:val="000000"/>
          <w:sz w:val="30"/>
          <w:szCs w:val="30"/>
        </w:rPr>
      </w:pPr>
      <w:r>
        <w:rPr>
          <w:rFonts w:hint="eastAsia" w:eastAsia="仿宋_GB2312"/>
          <w:b/>
          <w:color w:val="000000"/>
          <w:sz w:val="30"/>
          <w:szCs w:val="30"/>
        </w:rPr>
        <w:t>17</w:t>
      </w:r>
      <w:r>
        <w:rPr>
          <w:rFonts w:eastAsia="仿宋_GB2312"/>
          <w:b/>
          <w:color w:val="000000"/>
          <w:sz w:val="30"/>
          <w:szCs w:val="30"/>
        </w:rPr>
        <w:t>、评标办法</w:t>
      </w:r>
    </w:p>
    <w:p>
      <w:pPr>
        <w:keepNext/>
        <w:widowControl/>
        <w:ind w:left="420" w:hanging="42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17</w:t>
      </w:r>
      <w:r>
        <w:rPr>
          <w:rFonts w:eastAsia="仿宋_GB2312"/>
          <w:color w:val="000000"/>
          <w:sz w:val="30"/>
          <w:szCs w:val="30"/>
        </w:rPr>
        <w:t>.1开标会结束后，评标随即开始。</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17</w:t>
      </w:r>
      <w:r>
        <w:rPr>
          <w:rFonts w:eastAsia="仿宋_GB2312"/>
          <w:color w:val="000000"/>
          <w:sz w:val="30"/>
          <w:szCs w:val="30"/>
        </w:rPr>
        <w:t>.2 评标工作由为该项目专门组织的评标委员会(简称评委会)进行。</w:t>
      </w:r>
    </w:p>
    <w:p>
      <w:pPr>
        <w:keepNext/>
        <w:widowControl/>
        <w:ind w:left="420" w:hanging="42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17</w:t>
      </w:r>
      <w:r>
        <w:rPr>
          <w:rFonts w:eastAsia="仿宋_GB2312"/>
          <w:color w:val="000000"/>
          <w:sz w:val="30"/>
          <w:szCs w:val="30"/>
        </w:rPr>
        <w:t>.3 评委会按先初审、后复审的程序对投标文件进行评审。</w:t>
      </w:r>
    </w:p>
    <w:p>
      <w:pPr>
        <w:keepNext/>
        <w:widowControl/>
        <w:ind w:left="1470" w:hanging="1470"/>
        <w:rPr>
          <w:rFonts w:hint="eastAsia" w:eastAsia="仿宋_GB2312"/>
          <w:color w:val="000000"/>
          <w:sz w:val="30"/>
          <w:szCs w:val="30"/>
        </w:rPr>
      </w:pPr>
      <w:r>
        <w:rPr>
          <w:rFonts w:eastAsia="仿宋_GB2312"/>
          <w:color w:val="000000"/>
          <w:sz w:val="30"/>
          <w:szCs w:val="30"/>
        </w:rPr>
        <w:t xml:space="preserve"> </w:t>
      </w:r>
    </w:p>
    <w:p>
      <w:pPr>
        <w:keepNext/>
        <w:widowControl/>
        <w:rPr>
          <w:rFonts w:hint="eastAsia" w:eastAsia="仿宋_GB2312"/>
          <w:color w:val="000000"/>
          <w:sz w:val="30"/>
          <w:szCs w:val="30"/>
        </w:rPr>
      </w:pPr>
      <w:r>
        <w:rPr>
          <w:rFonts w:hint="eastAsia" w:eastAsia="仿宋_GB2312"/>
          <w:color w:val="000000"/>
          <w:sz w:val="30"/>
          <w:szCs w:val="30"/>
        </w:rPr>
        <w:t>17</w:t>
      </w:r>
      <w:r>
        <w:rPr>
          <w:rFonts w:eastAsia="仿宋_GB2312"/>
          <w:color w:val="000000"/>
          <w:sz w:val="30"/>
          <w:szCs w:val="30"/>
        </w:rPr>
        <w:t>.4 在初审阶段，属于下列情况的投标书将不得进入复审阶段：</w:t>
      </w:r>
      <w:r>
        <w:rPr>
          <w:rFonts w:hint="eastAsia" w:eastAsia="仿宋_GB2312"/>
          <w:color w:val="000000"/>
          <w:sz w:val="30"/>
          <w:szCs w:val="30"/>
        </w:rPr>
        <w:t>（1）</w:t>
      </w:r>
      <w:r>
        <w:rPr>
          <w:rFonts w:eastAsia="仿宋_GB2312"/>
          <w:color w:val="000000"/>
          <w:sz w:val="30"/>
          <w:szCs w:val="30"/>
        </w:rPr>
        <w:t>投标书未经法定代表人或其授权代表签字、盖投标单位公章的；</w:t>
      </w:r>
    </w:p>
    <w:p>
      <w:pPr>
        <w:keepNext/>
        <w:widowControl/>
        <w:rPr>
          <w:rFonts w:hint="eastAsia" w:eastAsia="仿宋_GB2312"/>
          <w:color w:val="000000"/>
          <w:sz w:val="30"/>
          <w:szCs w:val="30"/>
        </w:rPr>
      </w:pPr>
      <w:r>
        <w:rPr>
          <w:rFonts w:hint="eastAsia" w:eastAsia="仿宋_GB2312"/>
          <w:color w:val="000000"/>
          <w:sz w:val="30"/>
          <w:szCs w:val="30"/>
        </w:rPr>
        <w:t>（2）</w:t>
      </w:r>
      <w:r>
        <w:rPr>
          <w:rFonts w:eastAsia="仿宋_GB2312"/>
          <w:color w:val="000000"/>
          <w:sz w:val="30"/>
          <w:szCs w:val="30"/>
        </w:rPr>
        <w:t>未能满足招标邀请书（公告）或招标文件要求资质条件的，未能按要求提供营业执照等资质证明文件的，</w:t>
      </w:r>
      <w:r>
        <w:rPr>
          <w:rFonts w:hint="eastAsia" w:eastAsia="仿宋_GB2312"/>
          <w:color w:val="000000"/>
          <w:sz w:val="30"/>
          <w:szCs w:val="30"/>
        </w:rPr>
        <w:t>设备</w:t>
      </w:r>
      <w:r>
        <w:rPr>
          <w:rFonts w:eastAsia="仿宋_GB2312"/>
          <w:color w:val="000000"/>
          <w:sz w:val="30"/>
          <w:szCs w:val="30"/>
        </w:rPr>
        <w:t>技术参数、售后服务承诺等不能满足招标文件要求的</w:t>
      </w:r>
      <w:r>
        <w:rPr>
          <w:rFonts w:hint="eastAsia" w:eastAsia="仿宋_GB2312"/>
          <w:color w:val="000000"/>
          <w:sz w:val="30"/>
          <w:szCs w:val="30"/>
        </w:rPr>
        <w:t>；</w:t>
      </w:r>
    </w:p>
    <w:p>
      <w:pPr>
        <w:keepNext/>
        <w:widowControl/>
        <w:rPr>
          <w:rFonts w:hint="eastAsia" w:eastAsia="仿宋_GB2312"/>
          <w:color w:val="000000"/>
          <w:sz w:val="30"/>
          <w:szCs w:val="30"/>
        </w:rPr>
      </w:pPr>
      <w:r>
        <w:rPr>
          <w:rFonts w:eastAsia="仿宋_GB2312"/>
          <w:color w:val="000000"/>
          <w:sz w:val="30"/>
          <w:szCs w:val="30"/>
        </w:rPr>
        <w:t>（</w:t>
      </w:r>
      <w:r>
        <w:rPr>
          <w:rFonts w:hint="eastAsia" w:eastAsia="仿宋_GB2312"/>
          <w:color w:val="000000"/>
          <w:sz w:val="30"/>
          <w:szCs w:val="30"/>
        </w:rPr>
        <w:t>3</w:t>
      </w:r>
      <w:r>
        <w:rPr>
          <w:rFonts w:eastAsia="仿宋_GB2312"/>
          <w:color w:val="000000"/>
          <w:sz w:val="30"/>
          <w:szCs w:val="30"/>
        </w:rPr>
        <w:t>）投标文件附有采购人不能接受的条件的；</w:t>
      </w:r>
    </w:p>
    <w:p>
      <w:pPr>
        <w:keepNext/>
        <w:adjustRightInd w:val="0"/>
        <w:snapToGrid w:val="0"/>
        <w:spacing w:line="360" w:lineRule="auto"/>
        <w:rPr>
          <w:rFonts w:hint="eastAsia" w:eastAsia="仿宋_GB2312"/>
          <w:color w:val="000000"/>
          <w:sz w:val="30"/>
          <w:szCs w:val="30"/>
        </w:rPr>
      </w:pPr>
      <w:r>
        <w:rPr>
          <w:rFonts w:eastAsia="仿宋_GB2312"/>
          <w:color w:val="000000"/>
          <w:sz w:val="30"/>
          <w:szCs w:val="30"/>
        </w:rPr>
        <w:t>（</w:t>
      </w:r>
      <w:r>
        <w:rPr>
          <w:rFonts w:hint="eastAsia" w:eastAsia="仿宋_GB2312"/>
          <w:color w:val="000000"/>
          <w:sz w:val="30"/>
          <w:szCs w:val="30"/>
        </w:rPr>
        <w:t>4</w:t>
      </w:r>
      <w:r>
        <w:rPr>
          <w:rFonts w:eastAsia="仿宋_GB2312"/>
          <w:color w:val="000000"/>
          <w:sz w:val="30"/>
          <w:szCs w:val="30"/>
        </w:rPr>
        <w:t>）法律法规规定的其他应作无效投标的。</w:t>
      </w:r>
    </w:p>
    <w:p>
      <w:pPr>
        <w:spacing w:before="312" w:beforeLines="100" w:line="440" w:lineRule="exact"/>
        <w:ind w:firstLine="310" w:firstLineChars="147"/>
        <w:rPr>
          <w:rFonts w:hint="eastAsia"/>
          <w:color w:val="000000"/>
          <w:szCs w:val="21"/>
        </w:rPr>
      </w:pPr>
      <w:r>
        <w:rPr>
          <w:b/>
          <w:color w:val="000000"/>
          <w:szCs w:val="21"/>
        </w:rPr>
        <w:t>初步审查:</w:t>
      </w:r>
      <w:r>
        <w:rPr>
          <w:color w:val="000000"/>
          <w:szCs w:val="21"/>
        </w:rPr>
        <w:t>细则</w:t>
      </w:r>
    </w:p>
    <w:tbl>
      <w:tblPr>
        <w:tblStyle w:val="16"/>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15"/>
        <w:gridCol w:w="4084"/>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3" w:type="dxa"/>
            <w:vAlign w:val="center"/>
          </w:tcPr>
          <w:p>
            <w:pPr>
              <w:spacing w:line="440" w:lineRule="exact"/>
              <w:rPr>
                <w:rFonts w:hint="eastAsia" w:eastAsia="黑体"/>
                <w:b/>
                <w:bCs/>
                <w:color w:val="000000"/>
                <w:szCs w:val="21"/>
              </w:rPr>
            </w:pPr>
            <w:r>
              <w:rPr>
                <w:rFonts w:eastAsia="黑体"/>
                <w:b/>
                <w:bCs/>
                <w:color w:val="000000"/>
                <w:szCs w:val="21"/>
              </w:rPr>
              <w:t>序号</w:t>
            </w:r>
          </w:p>
        </w:tc>
        <w:tc>
          <w:tcPr>
            <w:tcW w:w="5399" w:type="dxa"/>
            <w:gridSpan w:val="2"/>
            <w:vAlign w:val="center"/>
          </w:tcPr>
          <w:p>
            <w:pPr>
              <w:spacing w:line="440" w:lineRule="exact"/>
              <w:jc w:val="center"/>
              <w:rPr>
                <w:rFonts w:hint="eastAsia" w:eastAsia="黑体"/>
                <w:b/>
                <w:bCs/>
                <w:color w:val="000000"/>
                <w:szCs w:val="21"/>
              </w:rPr>
            </w:pPr>
            <w:r>
              <w:rPr>
                <w:rFonts w:eastAsia="黑体"/>
                <w:b/>
                <w:bCs/>
                <w:color w:val="000000"/>
                <w:szCs w:val="21"/>
              </w:rPr>
              <w:t>审查因素</w:t>
            </w:r>
          </w:p>
        </w:tc>
        <w:tc>
          <w:tcPr>
            <w:tcW w:w="2973" w:type="dxa"/>
            <w:vAlign w:val="center"/>
          </w:tcPr>
          <w:p>
            <w:pPr>
              <w:spacing w:line="440" w:lineRule="exact"/>
              <w:jc w:val="center"/>
              <w:rPr>
                <w:rFonts w:hint="eastAsia" w:eastAsia="黑体"/>
                <w:b/>
                <w:bCs/>
                <w:color w:val="000000"/>
                <w:szCs w:val="21"/>
              </w:rPr>
            </w:pPr>
            <w:r>
              <w:rPr>
                <w:rFonts w:eastAsia="黑体"/>
                <w:b/>
                <w:bCs/>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773" w:type="dxa"/>
            <w:vAlign w:val="center"/>
          </w:tcPr>
          <w:p>
            <w:pPr>
              <w:spacing w:line="440" w:lineRule="exact"/>
              <w:jc w:val="center"/>
              <w:rPr>
                <w:rFonts w:hint="eastAsia"/>
                <w:color w:val="000000"/>
                <w:szCs w:val="21"/>
              </w:rPr>
            </w:pPr>
            <w:r>
              <w:rPr>
                <w:rFonts w:hint="eastAsia"/>
                <w:color w:val="000000"/>
                <w:szCs w:val="21"/>
              </w:rPr>
              <w:t>1</w:t>
            </w:r>
          </w:p>
        </w:tc>
        <w:tc>
          <w:tcPr>
            <w:tcW w:w="1315" w:type="dxa"/>
            <w:vAlign w:val="center"/>
          </w:tcPr>
          <w:p>
            <w:pPr>
              <w:spacing w:line="440" w:lineRule="exact"/>
              <w:rPr>
                <w:rFonts w:hint="eastAsia" w:eastAsia="仿宋_GB2312"/>
                <w:color w:val="000000"/>
                <w:sz w:val="24"/>
                <w:szCs w:val="30"/>
              </w:rPr>
            </w:pPr>
            <w:r>
              <w:rPr>
                <w:rFonts w:eastAsia="仿宋_GB2312"/>
                <w:color w:val="000000"/>
                <w:sz w:val="24"/>
                <w:szCs w:val="30"/>
              </w:rPr>
              <w:t>投标人应符合的</w:t>
            </w:r>
            <w:r>
              <w:rPr>
                <w:rFonts w:hint="eastAsia" w:eastAsia="仿宋_GB2312"/>
                <w:color w:val="000000"/>
                <w:sz w:val="24"/>
                <w:szCs w:val="30"/>
              </w:rPr>
              <w:t>资质</w:t>
            </w:r>
            <w:r>
              <w:rPr>
                <w:rFonts w:eastAsia="仿宋_GB2312"/>
                <w:color w:val="000000"/>
                <w:sz w:val="24"/>
                <w:szCs w:val="30"/>
              </w:rPr>
              <w:t>条件</w:t>
            </w:r>
          </w:p>
        </w:tc>
        <w:tc>
          <w:tcPr>
            <w:tcW w:w="4084" w:type="dxa"/>
            <w:vAlign w:val="center"/>
          </w:tcPr>
          <w:p>
            <w:pPr>
              <w:pStyle w:val="22"/>
              <w:suppressAutoHyphens/>
              <w:spacing w:before="166" w:after="166" w:line="360" w:lineRule="auto"/>
              <w:ind w:firstLineChars="0"/>
              <w:rPr>
                <w:rFonts w:ascii="仿宋_GB2312" w:hAnsi="Times New Roman" w:eastAsia="仿宋_GB2312"/>
                <w:color w:val="000000"/>
                <w:sz w:val="24"/>
                <w:szCs w:val="24"/>
              </w:rPr>
            </w:pPr>
            <w:r>
              <w:rPr>
                <w:rFonts w:hint="eastAsia" w:ascii="仿宋_GB2312" w:hAnsi="Times New Roman" w:eastAsia="仿宋_GB2312"/>
                <w:color w:val="000000"/>
                <w:sz w:val="24"/>
                <w:szCs w:val="24"/>
              </w:rPr>
              <w:t>1、符合《政府采购法》第二十二条规定，具有独立法人资格。</w:t>
            </w:r>
          </w:p>
          <w:p>
            <w:pPr>
              <w:pStyle w:val="22"/>
              <w:suppressAutoHyphens/>
              <w:spacing w:before="166" w:after="166" w:line="360" w:lineRule="auto"/>
              <w:ind w:firstLineChars="0"/>
              <w:rPr>
                <w:rFonts w:ascii="仿宋_GB2312" w:hAnsi="Times New Roman" w:eastAsia="仿宋_GB2312"/>
                <w:color w:val="000000"/>
                <w:sz w:val="24"/>
                <w:szCs w:val="24"/>
              </w:rPr>
            </w:pPr>
            <w:r>
              <w:rPr>
                <w:rFonts w:hint="eastAsia" w:ascii="仿宋_GB2312" w:hAnsi="Times New Roman" w:eastAsia="仿宋_GB2312"/>
                <w:color w:val="000000"/>
                <w:sz w:val="24"/>
                <w:szCs w:val="24"/>
              </w:rPr>
              <w:t>2、具有履行本项目的能力，不接受联合体，不具备独立法人资格的分公司、个体经营户的投标。</w:t>
            </w:r>
          </w:p>
        </w:tc>
        <w:tc>
          <w:tcPr>
            <w:tcW w:w="2973" w:type="dxa"/>
            <w:vAlign w:val="center"/>
          </w:tcPr>
          <w:p>
            <w:pPr>
              <w:pStyle w:val="22"/>
              <w:suppressAutoHyphens/>
              <w:spacing w:before="166" w:after="166" w:line="360" w:lineRule="auto"/>
              <w:ind w:firstLineChars="0"/>
              <w:rPr>
                <w:rFonts w:ascii="仿宋_GB2312" w:hAnsi="Times New Roman" w:eastAsia="仿宋_GB2312"/>
                <w:color w:val="000000"/>
                <w:sz w:val="24"/>
                <w:szCs w:val="24"/>
              </w:rPr>
            </w:pPr>
            <w:r>
              <w:rPr>
                <w:rFonts w:ascii="仿宋_GB2312" w:hAnsi="Times New Roman" w:eastAsia="仿宋_GB2312"/>
                <w:color w:val="000000"/>
                <w:sz w:val="24"/>
                <w:szCs w:val="24"/>
              </w:rPr>
              <w:t>投标单位营业执照复印件</w:t>
            </w:r>
            <w:r>
              <w:rPr>
                <w:rFonts w:hint="eastAsia" w:ascii="仿宋_GB2312" w:hAnsi="Times New Roman" w:eastAsia="仿宋_GB2312"/>
                <w:color w:val="000000"/>
                <w:sz w:val="24"/>
                <w:szCs w:val="24"/>
              </w:rPr>
              <w:t>或三合一证件</w:t>
            </w:r>
          </w:p>
          <w:p>
            <w:pPr>
              <w:pStyle w:val="22"/>
              <w:suppressAutoHyphens/>
              <w:spacing w:before="166" w:after="166" w:line="360" w:lineRule="auto"/>
              <w:ind w:firstLineChars="0"/>
              <w:rPr>
                <w:rFonts w:ascii="Times New Roman" w:hAnsi="Times New Roman" w:eastAsia="仿宋_GB2312"/>
                <w:color w:val="000000"/>
                <w:sz w:val="24"/>
                <w:szCs w:val="30"/>
              </w:rPr>
            </w:pPr>
            <w:r>
              <w:rPr>
                <w:rFonts w:hint="eastAsia" w:ascii="仿宋_GB2312" w:hAnsi="Times New Roman" w:eastAsia="仿宋_GB2312"/>
                <w:color w:val="000000"/>
                <w:sz w:val="24"/>
                <w:szCs w:val="24"/>
              </w:rPr>
              <w:t>备注：复印件加盖公章，提供原件备查。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3" w:type="dxa"/>
            <w:vAlign w:val="center"/>
          </w:tcPr>
          <w:p>
            <w:pPr>
              <w:spacing w:line="440" w:lineRule="exact"/>
              <w:jc w:val="center"/>
              <w:rPr>
                <w:rFonts w:hint="eastAsia"/>
                <w:color w:val="000000"/>
              </w:rPr>
            </w:pPr>
            <w:r>
              <w:rPr>
                <w:rFonts w:hint="eastAsia"/>
                <w:color w:val="000000"/>
              </w:rPr>
              <w:t>2</w:t>
            </w:r>
          </w:p>
        </w:tc>
        <w:tc>
          <w:tcPr>
            <w:tcW w:w="1315" w:type="dxa"/>
            <w:vAlign w:val="center"/>
          </w:tcPr>
          <w:p>
            <w:pPr>
              <w:rPr>
                <w:rFonts w:hint="eastAsia" w:eastAsia="仿宋_GB2312"/>
                <w:color w:val="000000"/>
                <w:sz w:val="24"/>
                <w:szCs w:val="30"/>
              </w:rPr>
            </w:pPr>
            <w:r>
              <w:rPr>
                <w:rFonts w:eastAsia="仿宋_GB2312"/>
                <w:color w:val="000000"/>
                <w:sz w:val="24"/>
                <w:szCs w:val="30"/>
              </w:rPr>
              <w:t>报价要求</w:t>
            </w:r>
          </w:p>
        </w:tc>
        <w:tc>
          <w:tcPr>
            <w:tcW w:w="4084" w:type="dxa"/>
            <w:tcBorders>
              <w:top w:val="single" w:color="auto" w:sz="4" w:space="0"/>
              <w:bottom w:val="single" w:color="auto" w:sz="4" w:space="0"/>
            </w:tcBorders>
            <w:vAlign w:val="center"/>
          </w:tcPr>
          <w:p>
            <w:pPr>
              <w:spacing w:line="440" w:lineRule="exact"/>
              <w:rPr>
                <w:rFonts w:hint="eastAsia" w:eastAsia="仿宋_GB2312"/>
                <w:color w:val="000000"/>
                <w:sz w:val="24"/>
                <w:szCs w:val="30"/>
              </w:rPr>
            </w:pPr>
            <w:r>
              <w:rPr>
                <w:rFonts w:eastAsia="仿宋_GB2312"/>
                <w:color w:val="000000"/>
                <w:sz w:val="24"/>
                <w:szCs w:val="30"/>
              </w:rPr>
              <w:t>投标报价（含投标报价表、开标一览表）</w:t>
            </w:r>
          </w:p>
        </w:tc>
        <w:tc>
          <w:tcPr>
            <w:tcW w:w="2973" w:type="dxa"/>
            <w:vAlign w:val="center"/>
          </w:tcPr>
          <w:p>
            <w:pPr>
              <w:spacing w:line="440" w:lineRule="exact"/>
              <w:rPr>
                <w:rFonts w:hint="eastAsia" w:eastAsia="仿宋_GB2312"/>
                <w:color w:val="000000"/>
                <w:sz w:val="24"/>
                <w:szCs w:val="30"/>
              </w:rPr>
            </w:pPr>
            <w:r>
              <w:rPr>
                <w:rFonts w:eastAsia="仿宋_GB2312"/>
                <w:color w:val="000000"/>
                <w:sz w:val="24"/>
                <w:szCs w:val="3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3" w:type="dxa"/>
            <w:vMerge w:val="restart"/>
            <w:vAlign w:val="center"/>
          </w:tcPr>
          <w:p>
            <w:pPr>
              <w:spacing w:line="440" w:lineRule="exact"/>
              <w:jc w:val="center"/>
              <w:rPr>
                <w:rFonts w:hint="eastAsia"/>
                <w:color w:val="000000"/>
                <w:szCs w:val="21"/>
              </w:rPr>
            </w:pPr>
            <w:r>
              <w:rPr>
                <w:rFonts w:hint="eastAsia"/>
                <w:color w:val="000000"/>
                <w:szCs w:val="21"/>
              </w:rPr>
              <w:t>3</w:t>
            </w:r>
          </w:p>
        </w:tc>
        <w:tc>
          <w:tcPr>
            <w:tcW w:w="1315" w:type="dxa"/>
            <w:vMerge w:val="restart"/>
            <w:vAlign w:val="center"/>
          </w:tcPr>
          <w:p>
            <w:pPr>
              <w:spacing w:line="440" w:lineRule="exact"/>
              <w:rPr>
                <w:rFonts w:hint="eastAsia" w:eastAsia="仿宋_GB2312"/>
                <w:color w:val="000000"/>
                <w:sz w:val="24"/>
                <w:szCs w:val="30"/>
              </w:rPr>
            </w:pPr>
            <w:r>
              <w:rPr>
                <w:rFonts w:eastAsia="仿宋_GB2312"/>
                <w:color w:val="000000"/>
                <w:sz w:val="24"/>
                <w:szCs w:val="30"/>
              </w:rPr>
              <w:t>标书的完整 性</w:t>
            </w:r>
          </w:p>
        </w:tc>
        <w:tc>
          <w:tcPr>
            <w:tcW w:w="4084" w:type="dxa"/>
            <w:vAlign w:val="center"/>
          </w:tcPr>
          <w:p>
            <w:pPr>
              <w:spacing w:line="440" w:lineRule="exact"/>
              <w:rPr>
                <w:rFonts w:hint="eastAsia" w:eastAsia="仿宋_GB2312"/>
                <w:color w:val="000000"/>
                <w:sz w:val="24"/>
                <w:szCs w:val="30"/>
              </w:rPr>
            </w:pPr>
            <w:r>
              <w:rPr>
                <w:rFonts w:eastAsia="仿宋_GB2312"/>
                <w:color w:val="000000"/>
                <w:sz w:val="24"/>
                <w:szCs w:val="30"/>
              </w:rPr>
              <w:t>投标文件份数</w:t>
            </w:r>
          </w:p>
        </w:tc>
        <w:tc>
          <w:tcPr>
            <w:tcW w:w="2973" w:type="dxa"/>
            <w:vAlign w:val="center"/>
          </w:tcPr>
          <w:p>
            <w:pPr>
              <w:spacing w:line="440" w:lineRule="exact"/>
              <w:rPr>
                <w:rFonts w:hint="eastAsia" w:eastAsia="仿宋_GB2312"/>
                <w:color w:val="000000"/>
                <w:sz w:val="24"/>
                <w:szCs w:val="30"/>
              </w:rPr>
            </w:pPr>
            <w:r>
              <w:rPr>
                <w:rFonts w:eastAsia="仿宋_GB2312"/>
                <w:color w:val="000000"/>
                <w:sz w:val="24"/>
                <w:szCs w:val="30"/>
              </w:rPr>
              <w:t>投标文件正本、副本数量符合招标文件要求。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73" w:type="dxa"/>
            <w:vMerge w:val="continue"/>
            <w:vAlign w:val="center"/>
          </w:tcPr>
          <w:p>
            <w:pPr>
              <w:rPr>
                <w:rFonts w:hint="eastAsia"/>
                <w:color w:val="000000"/>
              </w:rPr>
            </w:pPr>
          </w:p>
        </w:tc>
        <w:tc>
          <w:tcPr>
            <w:tcW w:w="1315" w:type="dxa"/>
            <w:vMerge w:val="continue"/>
            <w:vAlign w:val="center"/>
          </w:tcPr>
          <w:p>
            <w:pPr>
              <w:rPr>
                <w:rFonts w:hint="eastAsia" w:eastAsia="仿宋_GB2312"/>
                <w:color w:val="000000"/>
                <w:sz w:val="24"/>
                <w:szCs w:val="30"/>
              </w:rPr>
            </w:pPr>
          </w:p>
        </w:tc>
        <w:tc>
          <w:tcPr>
            <w:tcW w:w="4084" w:type="dxa"/>
            <w:vAlign w:val="center"/>
          </w:tcPr>
          <w:p>
            <w:pPr>
              <w:spacing w:line="440" w:lineRule="exact"/>
              <w:rPr>
                <w:rFonts w:hint="eastAsia" w:eastAsia="仿宋_GB2312"/>
                <w:color w:val="000000"/>
                <w:sz w:val="24"/>
                <w:szCs w:val="30"/>
              </w:rPr>
            </w:pPr>
            <w:r>
              <w:rPr>
                <w:rFonts w:eastAsia="仿宋_GB2312"/>
                <w:color w:val="000000"/>
                <w:sz w:val="24"/>
                <w:szCs w:val="30"/>
              </w:rPr>
              <w:t>投标文件形式内容</w:t>
            </w:r>
          </w:p>
        </w:tc>
        <w:tc>
          <w:tcPr>
            <w:tcW w:w="2973" w:type="dxa"/>
            <w:vAlign w:val="center"/>
          </w:tcPr>
          <w:p>
            <w:pPr>
              <w:spacing w:line="440" w:lineRule="exact"/>
              <w:rPr>
                <w:rFonts w:hint="eastAsia" w:eastAsia="仿宋_GB2312"/>
                <w:color w:val="000000"/>
                <w:sz w:val="24"/>
                <w:szCs w:val="30"/>
              </w:rPr>
            </w:pPr>
            <w:r>
              <w:rPr>
                <w:rFonts w:eastAsia="仿宋_GB2312"/>
                <w:color w:val="000000"/>
                <w:sz w:val="24"/>
                <w:szCs w:val="30"/>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73" w:type="dxa"/>
            <w:vMerge w:val="restart"/>
            <w:vAlign w:val="center"/>
          </w:tcPr>
          <w:p>
            <w:pPr>
              <w:jc w:val="center"/>
              <w:rPr>
                <w:rFonts w:hint="eastAsia"/>
                <w:color w:val="000000"/>
                <w:szCs w:val="21"/>
              </w:rPr>
            </w:pPr>
            <w:r>
              <w:rPr>
                <w:rFonts w:hint="eastAsia"/>
                <w:color w:val="000000"/>
                <w:szCs w:val="21"/>
              </w:rPr>
              <w:t>4</w:t>
            </w:r>
          </w:p>
        </w:tc>
        <w:tc>
          <w:tcPr>
            <w:tcW w:w="1315" w:type="dxa"/>
            <w:vMerge w:val="restart"/>
            <w:vAlign w:val="center"/>
          </w:tcPr>
          <w:p>
            <w:pPr>
              <w:spacing w:line="440" w:lineRule="exact"/>
              <w:rPr>
                <w:rFonts w:hint="eastAsia" w:eastAsia="仿宋_GB2312"/>
                <w:color w:val="000000"/>
                <w:sz w:val="24"/>
                <w:szCs w:val="30"/>
              </w:rPr>
            </w:pPr>
            <w:r>
              <w:rPr>
                <w:rFonts w:eastAsia="仿宋_GB2312"/>
                <w:color w:val="000000"/>
                <w:sz w:val="24"/>
                <w:szCs w:val="30"/>
              </w:rPr>
              <w:t>标书的响应程度</w:t>
            </w:r>
          </w:p>
        </w:tc>
        <w:tc>
          <w:tcPr>
            <w:tcW w:w="4084" w:type="dxa"/>
            <w:tcBorders>
              <w:top w:val="single" w:color="auto" w:sz="4" w:space="0"/>
              <w:bottom w:val="single" w:color="auto" w:sz="4" w:space="0"/>
            </w:tcBorders>
            <w:vAlign w:val="center"/>
          </w:tcPr>
          <w:p>
            <w:pPr>
              <w:spacing w:line="440" w:lineRule="exact"/>
              <w:rPr>
                <w:rFonts w:hint="eastAsia" w:eastAsia="仿宋_GB2312"/>
                <w:color w:val="000000"/>
                <w:sz w:val="24"/>
                <w:szCs w:val="30"/>
              </w:rPr>
            </w:pPr>
            <w:r>
              <w:rPr>
                <w:rFonts w:eastAsia="仿宋_GB2312"/>
                <w:color w:val="000000"/>
                <w:sz w:val="24"/>
                <w:szCs w:val="30"/>
              </w:rPr>
              <w:t>技术参数响应程度（含技术参数响应表）</w:t>
            </w:r>
          </w:p>
        </w:tc>
        <w:tc>
          <w:tcPr>
            <w:tcW w:w="2973" w:type="dxa"/>
            <w:vAlign w:val="center"/>
          </w:tcPr>
          <w:p>
            <w:pPr>
              <w:spacing w:line="440" w:lineRule="exact"/>
              <w:rPr>
                <w:rFonts w:hint="eastAsia" w:eastAsia="仿宋_GB2312"/>
                <w:color w:val="000000"/>
                <w:sz w:val="24"/>
                <w:szCs w:val="30"/>
              </w:rPr>
            </w:pPr>
            <w:r>
              <w:rPr>
                <w:rFonts w:eastAsia="仿宋_GB2312"/>
                <w:color w:val="000000"/>
                <w:sz w:val="24"/>
                <w:szCs w:val="30"/>
              </w:rPr>
              <w:t>完全响应或正偏离、负偏离（满足用户需求）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773" w:type="dxa"/>
            <w:vMerge w:val="continue"/>
            <w:vAlign w:val="center"/>
          </w:tcPr>
          <w:p>
            <w:pPr>
              <w:jc w:val="center"/>
              <w:rPr>
                <w:rFonts w:hint="eastAsia"/>
                <w:color w:val="000000"/>
              </w:rPr>
            </w:pPr>
          </w:p>
        </w:tc>
        <w:tc>
          <w:tcPr>
            <w:tcW w:w="1315" w:type="dxa"/>
            <w:vMerge w:val="continue"/>
            <w:vAlign w:val="center"/>
          </w:tcPr>
          <w:p>
            <w:pPr>
              <w:rPr>
                <w:rFonts w:hint="eastAsia" w:eastAsia="仿宋_GB2312"/>
                <w:color w:val="000000"/>
                <w:sz w:val="24"/>
                <w:szCs w:val="30"/>
              </w:rPr>
            </w:pPr>
          </w:p>
        </w:tc>
        <w:tc>
          <w:tcPr>
            <w:tcW w:w="4084" w:type="dxa"/>
            <w:tcBorders>
              <w:top w:val="single" w:color="auto" w:sz="4" w:space="0"/>
              <w:bottom w:val="single" w:color="auto" w:sz="4" w:space="0"/>
            </w:tcBorders>
            <w:vAlign w:val="center"/>
          </w:tcPr>
          <w:p>
            <w:pPr>
              <w:spacing w:line="440" w:lineRule="exact"/>
              <w:rPr>
                <w:rFonts w:hint="eastAsia" w:eastAsia="仿宋_GB2312"/>
                <w:color w:val="000000"/>
                <w:sz w:val="24"/>
                <w:szCs w:val="30"/>
              </w:rPr>
            </w:pPr>
            <w:r>
              <w:rPr>
                <w:rFonts w:eastAsia="仿宋_GB2312"/>
                <w:color w:val="000000"/>
                <w:sz w:val="24"/>
                <w:szCs w:val="30"/>
              </w:rPr>
              <w:t>商务条款响应程度（包括投标函、法定代表人授权书或法定代表人身份证明书原件、</w:t>
            </w:r>
            <w:r>
              <w:rPr>
                <w:rFonts w:hint="eastAsia" w:eastAsia="仿宋_GB2312"/>
                <w:color w:val="000000"/>
                <w:sz w:val="24"/>
                <w:szCs w:val="30"/>
              </w:rPr>
              <w:t>投标报价表、设备原厂证明、</w:t>
            </w:r>
            <w:r>
              <w:rPr>
                <w:rFonts w:eastAsia="仿宋_GB2312"/>
                <w:color w:val="000000"/>
                <w:sz w:val="24"/>
                <w:szCs w:val="30"/>
              </w:rPr>
              <w:t>售后服务承诺、完工日期）</w:t>
            </w:r>
          </w:p>
        </w:tc>
        <w:tc>
          <w:tcPr>
            <w:tcW w:w="2973" w:type="dxa"/>
            <w:vAlign w:val="center"/>
          </w:tcPr>
          <w:p>
            <w:pPr>
              <w:spacing w:line="440" w:lineRule="exact"/>
              <w:jc w:val="center"/>
              <w:rPr>
                <w:rFonts w:hint="eastAsia" w:eastAsia="仿宋_GB2312"/>
                <w:color w:val="000000"/>
                <w:sz w:val="24"/>
                <w:szCs w:val="30"/>
              </w:rPr>
            </w:pPr>
            <w:r>
              <w:rPr>
                <w:rFonts w:eastAsia="仿宋_GB2312"/>
                <w:color w:val="000000"/>
                <w:sz w:val="24"/>
                <w:szCs w:val="30"/>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3" w:type="dxa"/>
            <w:vAlign w:val="center"/>
          </w:tcPr>
          <w:p>
            <w:pPr>
              <w:jc w:val="center"/>
              <w:rPr>
                <w:rFonts w:hint="eastAsia"/>
                <w:color w:val="000000"/>
              </w:rPr>
            </w:pPr>
            <w:r>
              <w:rPr>
                <w:rFonts w:hint="eastAsia"/>
                <w:color w:val="000000"/>
              </w:rPr>
              <w:t>5</w:t>
            </w:r>
          </w:p>
        </w:tc>
        <w:tc>
          <w:tcPr>
            <w:tcW w:w="1315" w:type="dxa"/>
            <w:vAlign w:val="center"/>
          </w:tcPr>
          <w:p>
            <w:pPr>
              <w:rPr>
                <w:rFonts w:hint="eastAsia" w:eastAsia="仿宋_GB2312"/>
                <w:color w:val="000000"/>
                <w:sz w:val="24"/>
                <w:szCs w:val="30"/>
              </w:rPr>
            </w:pPr>
            <w:r>
              <w:rPr>
                <w:rFonts w:eastAsia="仿宋_GB2312"/>
                <w:color w:val="000000"/>
                <w:sz w:val="24"/>
                <w:szCs w:val="30"/>
              </w:rPr>
              <w:t>投标文件附有采购人不能接受的条件的</w:t>
            </w:r>
          </w:p>
        </w:tc>
        <w:tc>
          <w:tcPr>
            <w:tcW w:w="4084" w:type="dxa"/>
            <w:tcBorders>
              <w:top w:val="single" w:color="auto" w:sz="4" w:space="0"/>
              <w:bottom w:val="single" w:color="auto" w:sz="4" w:space="0"/>
            </w:tcBorders>
            <w:vAlign w:val="center"/>
          </w:tcPr>
          <w:p>
            <w:pPr>
              <w:ind w:firstLine="480" w:firstLineChars="200"/>
              <w:jc w:val="center"/>
              <w:rPr>
                <w:rFonts w:hint="eastAsia" w:eastAsia="仿宋_GB2312"/>
                <w:color w:val="000000"/>
                <w:sz w:val="24"/>
                <w:szCs w:val="30"/>
              </w:rPr>
            </w:pPr>
            <w:r>
              <w:rPr>
                <w:rFonts w:eastAsia="仿宋_GB2312"/>
                <w:color w:val="000000"/>
                <w:sz w:val="24"/>
                <w:szCs w:val="30"/>
              </w:rPr>
              <w:t>有或无</w:t>
            </w:r>
          </w:p>
        </w:tc>
        <w:tc>
          <w:tcPr>
            <w:tcW w:w="2973" w:type="dxa"/>
            <w:vAlign w:val="center"/>
          </w:tcPr>
          <w:p>
            <w:pPr>
              <w:spacing w:line="440" w:lineRule="exact"/>
              <w:jc w:val="center"/>
              <w:rPr>
                <w:rFonts w:hint="eastAsia" w:eastAsia="仿宋_GB2312"/>
                <w:color w:val="000000"/>
                <w:sz w:val="24"/>
                <w:szCs w:val="30"/>
              </w:rPr>
            </w:pPr>
            <w:r>
              <w:rPr>
                <w:rFonts w:eastAsia="仿宋_GB2312"/>
                <w:color w:val="000000"/>
                <w:sz w:val="24"/>
                <w:szCs w:val="30"/>
              </w:rPr>
              <w:t>“无”表示通过初审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3" w:type="dxa"/>
            <w:vAlign w:val="center"/>
          </w:tcPr>
          <w:p>
            <w:pPr>
              <w:jc w:val="center"/>
              <w:rPr>
                <w:rFonts w:hint="eastAsia" w:eastAsia="仿宋_GB2312"/>
                <w:color w:val="000000"/>
                <w:sz w:val="24"/>
                <w:szCs w:val="30"/>
              </w:rPr>
            </w:pPr>
            <w:r>
              <w:rPr>
                <w:rFonts w:hint="eastAsia" w:eastAsia="仿宋_GB2312"/>
                <w:color w:val="000000"/>
                <w:sz w:val="24"/>
                <w:szCs w:val="30"/>
              </w:rPr>
              <w:t>6</w:t>
            </w:r>
          </w:p>
        </w:tc>
        <w:tc>
          <w:tcPr>
            <w:tcW w:w="1315" w:type="dxa"/>
            <w:vAlign w:val="center"/>
          </w:tcPr>
          <w:p>
            <w:pPr>
              <w:rPr>
                <w:rFonts w:hint="eastAsia" w:eastAsia="仿宋_GB2312"/>
                <w:color w:val="000000"/>
                <w:sz w:val="24"/>
                <w:szCs w:val="30"/>
              </w:rPr>
            </w:pPr>
            <w:r>
              <w:rPr>
                <w:rFonts w:eastAsia="仿宋_GB2312"/>
                <w:color w:val="000000"/>
                <w:sz w:val="24"/>
                <w:szCs w:val="30"/>
              </w:rPr>
              <w:t>法律法规规定的其他应作无效投标的</w:t>
            </w:r>
          </w:p>
        </w:tc>
        <w:tc>
          <w:tcPr>
            <w:tcW w:w="4084" w:type="dxa"/>
            <w:tcBorders>
              <w:top w:val="single" w:color="auto" w:sz="4" w:space="0"/>
              <w:bottom w:val="single" w:color="auto" w:sz="4" w:space="0"/>
            </w:tcBorders>
            <w:vAlign w:val="center"/>
          </w:tcPr>
          <w:p>
            <w:pPr>
              <w:ind w:firstLine="480" w:firstLineChars="200"/>
              <w:jc w:val="center"/>
              <w:rPr>
                <w:rFonts w:hint="eastAsia" w:eastAsia="仿宋_GB2312"/>
                <w:color w:val="000000"/>
                <w:sz w:val="24"/>
                <w:szCs w:val="30"/>
              </w:rPr>
            </w:pPr>
            <w:r>
              <w:rPr>
                <w:rFonts w:eastAsia="仿宋_GB2312"/>
                <w:color w:val="000000"/>
                <w:sz w:val="24"/>
                <w:szCs w:val="30"/>
              </w:rPr>
              <w:t>有或无</w:t>
            </w:r>
          </w:p>
        </w:tc>
        <w:tc>
          <w:tcPr>
            <w:tcW w:w="2973" w:type="dxa"/>
            <w:vAlign w:val="center"/>
          </w:tcPr>
          <w:p>
            <w:pPr>
              <w:spacing w:line="440" w:lineRule="exact"/>
              <w:jc w:val="center"/>
              <w:rPr>
                <w:rFonts w:hint="eastAsia" w:eastAsia="仿宋_GB2312"/>
                <w:color w:val="000000"/>
                <w:sz w:val="24"/>
                <w:szCs w:val="30"/>
              </w:rPr>
            </w:pPr>
            <w:r>
              <w:rPr>
                <w:rFonts w:eastAsia="仿宋_GB2312"/>
                <w:color w:val="000000"/>
                <w:sz w:val="24"/>
                <w:szCs w:val="30"/>
              </w:rPr>
              <w:t>“无”表示通过初审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3" w:type="dxa"/>
            <w:vAlign w:val="center"/>
          </w:tcPr>
          <w:p>
            <w:pPr>
              <w:jc w:val="center"/>
              <w:rPr>
                <w:rFonts w:hint="eastAsia" w:eastAsia="仿宋_GB2312"/>
                <w:color w:val="000000"/>
                <w:sz w:val="24"/>
                <w:szCs w:val="30"/>
              </w:rPr>
            </w:pPr>
            <w:r>
              <w:rPr>
                <w:rFonts w:hint="eastAsia" w:eastAsia="仿宋_GB2312"/>
                <w:color w:val="000000"/>
                <w:sz w:val="24"/>
                <w:szCs w:val="30"/>
              </w:rPr>
              <w:t>7</w:t>
            </w:r>
          </w:p>
        </w:tc>
        <w:tc>
          <w:tcPr>
            <w:tcW w:w="1315" w:type="dxa"/>
            <w:vAlign w:val="center"/>
          </w:tcPr>
          <w:p>
            <w:pPr>
              <w:spacing w:line="440" w:lineRule="exact"/>
              <w:rPr>
                <w:rFonts w:hint="eastAsia" w:eastAsia="仿宋_GB2312"/>
                <w:color w:val="000000"/>
                <w:sz w:val="24"/>
                <w:szCs w:val="30"/>
                <w:lang w:val="en-US" w:eastAsia="zh-CN"/>
              </w:rPr>
            </w:pPr>
            <w:r>
              <w:rPr>
                <w:rFonts w:hint="eastAsia" w:eastAsia="仿宋_GB2312"/>
                <w:color w:val="000000"/>
                <w:sz w:val="24"/>
                <w:szCs w:val="30"/>
              </w:rPr>
              <w:t>投标人</w:t>
            </w:r>
            <w:r>
              <w:rPr>
                <w:rFonts w:hint="eastAsia" w:eastAsia="仿宋_GB2312"/>
                <w:color w:val="000000"/>
                <w:sz w:val="24"/>
                <w:szCs w:val="30"/>
                <w:lang w:val="en-US" w:eastAsia="zh-CN"/>
              </w:rPr>
              <w:t>建筑资质</w:t>
            </w:r>
          </w:p>
        </w:tc>
        <w:tc>
          <w:tcPr>
            <w:tcW w:w="4084" w:type="dxa"/>
            <w:tcBorders>
              <w:top w:val="single" w:color="auto" w:sz="4" w:space="0"/>
              <w:bottom w:val="single" w:color="auto" w:sz="4" w:space="0"/>
            </w:tcBorders>
            <w:vAlign w:val="center"/>
          </w:tcPr>
          <w:p>
            <w:pPr>
              <w:spacing w:line="440" w:lineRule="exact"/>
              <w:rPr>
                <w:rFonts w:hint="default" w:eastAsia="仿宋_GB2312"/>
                <w:color w:val="000000"/>
                <w:sz w:val="24"/>
                <w:szCs w:val="30"/>
                <w:lang w:val="en-US" w:eastAsia="zh-CN"/>
              </w:rPr>
            </w:pPr>
            <w:r>
              <w:rPr>
                <w:rFonts w:hint="eastAsia" w:eastAsia="仿宋_GB2312"/>
                <w:color w:val="000000"/>
                <w:sz w:val="24"/>
                <w:szCs w:val="30"/>
                <w:lang w:val="en-US" w:eastAsia="zh-CN"/>
              </w:rPr>
              <w:t>安全生产许可证包含建筑施工范围；建筑业企业资质证书为建筑装饰工程贰级及以上</w:t>
            </w:r>
          </w:p>
        </w:tc>
        <w:tc>
          <w:tcPr>
            <w:tcW w:w="2973" w:type="dxa"/>
            <w:vAlign w:val="center"/>
          </w:tcPr>
          <w:p>
            <w:pPr>
              <w:spacing w:line="440" w:lineRule="exact"/>
              <w:jc w:val="center"/>
              <w:rPr>
                <w:rFonts w:hint="eastAsia" w:eastAsia="仿宋_GB2312"/>
                <w:color w:val="000000"/>
                <w:sz w:val="24"/>
                <w:szCs w:val="30"/>
              </w:rPr>
            </w:pPr>
            <w:r>
              <w:rPr>
                <w:rFonts w:eastAsia="仿宋_GB2312"/>
                <w:color w:val="000000"/>
                <w:sz w:val="24"/>
                <w:szCs w:val="30"/>
              </w:rPr>
              <w:t>完全响应</w:t>
            </w:r>
          </w:p>
        </w:tc>
      </w:tr>
    </w:tbl>
    <w:p>
      <w:pPr>
        <w:pStyle w:val="7"/>
        <w:keepNext/>
        <w:ind w:left="600" w:hanging="600" w:hanging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17</w:t>
      </w:r>
      <w:r>
        <w:rPr>
          <w:rFonts w:ascii="Times New Roman" w:hAnsi="Times New Roman" w:eastAsia="仿宋_GB2312" w:cs="Times New Roman"/>
          <w:color w:val="000000"/>
          <w:sz w:val="30"/>
          <w:szCs w:val="30"/>
        </w:rPr>
        <w:t>.5在复审阶段，评委会</w:t>
      </w:r>
      <w:r>
        <w:rPr>
          <w:rFonts w:hint="eastAsia" w:ascii="Times New Roman" w:hAnsi="Times New Roman" w:eastAsia="仿宋_GB2312" w:cs="Times New Roman"/>
          <w:color w:val="000000"/>
          <w:sz w:val="30"/>
          <w:szCs w:val="30"/>
        </w:rPr>
        <w:t>将会在满足招标人需求的情况下</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评选出价格最低者，作为第一中标人。</w:t>
      </w:r>
    </w:p>
    <w:p>
      <w:pPr>
        <w:spacing w:line="240" w:lineRule="atLeast"/>
        <w:rPr>
          <w:rFonts w:hint="eastAsia" w:eastAsia="仿宋_GB2312"/>
          <w:b/>
          <w:color w:val="000000"/>
          <w:sz w:val="30"/>
          <w:szCs w:val="30"/>
        </w:rPr>
      </w:pPr>
      <w:r>
        <w:rPr>
          <w:rFonts w:hint="eastAsia" w:eastAsia="仿宋_GB2312"/>
          <w:b/>
          <w:color w:val="000000"/>
          <w:sz w:val="30"/>
          <w:szCs w:val="30"/>
        </w:rPr>
        <w:t>18</w:t>
      </w:r>
      <w:r>
        <w:rPr>
          <w:rFonts w:eastAsia="仿宋_GB2312"/>
          <w:b/>
          <w:color w:val="000000"/>
          <w:sz w:val="30"/>
          <w:szCs w:val="30"/>
        </w:rPr>
        <w:t>、投标书的澄清</w:t>
      </w:r>
    </w:p>
    <w:p>
      <w:pPr>
        <w:spacing w:line="240" w:lineRule="atLeast"/>
        <w:rPr>
          <w:rFonts w:hint="eastAsia" w:eastAsia="仿宋_GB2312"/>
          <w:color w:val="000000"/>
          <w:sz w:val="30"/>
          <w:szCs w:val="30"/>
        </w:rPr>
      </w:pPr>
      <w:r>
        <w:rPr>
          <w:rFonts w:hint="eastAsia" w:eastAsia="仿宋_GB2312"/>
          <w:color w:val="000000"/>
          <w:sz w:val="30"/>
          <w:szCs w:val="30"/>
        </w:rPr>
        <w:t>18</w:t>
      </w:r>
      <w:r>
        <w:rPr>
          <w:rFonts w:eastAsia="仿宋_GB2312"/>
          <w:color w:val="000000"/>
          <w:sz w:val="30"/>
          <w:szCs w:val="30"/>
        </w:rPr>
        <w:t>.1为有助于对投标书的审查、评价和比较，评委会可分别要求投标人对投标书中含义不清的内容进行澄清。有关澄清的要求和答复均须以书面形式，但投标价格和实质性的内容不得更改。</w:t>
      </w:r>
    </w:p>
    <w:p>
      <w:pPr>
        <w:numPr>
          <w:ilvl w:val="0"/>
          <w:numId w:val="6"/>
        </w:numPr>
        <w:spacing w:line="240" w:lineRule="atLeast"/>
        <w:rPr>
          <w:rFonts w:hint="eastAsia" w:eastAsia="仿宋_GB2312"/>
          <w:b/>
          <w:color w:val="000000"/>
          <w:sz w:val="30"/>
          <w:szCs w:val="30"/>
        </w:rPr>
      </w:pPr>
      <w:r>
        <w:rPr>
          <w:rFonts w:eastAsia="仿宋_GB2312"/>
          <w:b/>
          <w:color w:val="000000"/>
          <w:sz w:val="30"/>
          <w:szCs w:val="30"/>
        </w:rPr>
        <w:t>评标过程的保密性</w:t>
      </w:r>
    </w:p>
    <w:p>
      <w:pPr>
        <w:spacing w:line="240" w:lineRule="atLeast"/>
        <w:rPr>
          <w:rFonts w:hint="eastAsia" w:eastAsia="仿宋_GB2312"/>
          <w:color w:val="000000"/>
          <w:sz w:val="30"/>
          <w:szCs w:val="30"/>
        </w:rPr>
      </w:pPr>
      <w:r>
        <w:rPr>
          <w:rFonts w:hint="eastAsia" w:eastAsia="仿宋_GB2312"/>
          <w:color w:val="000000"/>
          <w:sz w:val="30"/>
          <w:szCs w:val="30"/>
        </w:rPr>
        <w:t>19</w:t>
      </w:r>
      <w:r>
        <w:rPr>
          <w:rFonts w:eastAsia="仿宋_GB2312"/>
          <w:color w:val="000000"/>
          <w:sz w:val="30"/>
          <w:szCs w:val="30"/>
        </w:rPr>
        <w:t>.1 开标后，直到授予中标人合同止，凡是与标书审查、澄清、评价、比较以及授标建议等设备方面的情况，均不得向投标人或其他无关的人员透露。</w:t>
      </w:r>
    </w:p>
    <w:p>
      <w:pPr>
        <w:spacing w:line="240" w:lineRule="atLeast"/>
        <w:rPr>
          <w:rFonts w:hint="eastAsia" w:eastAsia="仿宋_GB2312"/>
          <w:color w:val="000000"/>
          <w:sz w:val="30"/>
          <w:szCs w:val="30"/>
        </w:rPr>
      </w:pPr>
      <w:r>
        <w:rPr>
          <w:rFonts w:hint="eastAsia" w:eastAsia="仿宋_GB2312"/>
          <w:color w:val="000000"/>
          <w:sz w:val="30"/>
          <w:szCs w:val="30"/>
        </w:rPr>
        <w:t>19</w:t>
      </w:r>
      <w:r>
        <w:rPr>
          <w:rFonts w:eastAsia="仿宋_GB2312"/>
          <w:color w:val="000000"/>
          <w:sz w:val="30"/>
          <w:szCs w:val="30"/>
        </w:rPr>
        <w:t>.2在评标过程中，投标人如向评委会成员施加任何影响，都将会导致其投标被拒绝。</w:t>
      </w:r>
    </w:p>
    <w:p>
      <w:pPr>
        <w:spacing w:line="240" w:lineRule="atLeast"/>
        <w:rPr>
          <w:rFonts w:hint="eastAsia" w:eastAsia="仿宋_GB2312"/>
          <w:color w:val="000000"/>
          <w:sz w:val="30"/>
          <w:szCs w:val="30"/>
        </w:rPr>
      </w:pPr>
    </w:p>
    <w:p>
      <w:pPr>
        <w:spacing w:line="240" w:lineRule="atLeast"/>
        <w:rPr>
          <w:rFonts w:hint="eastAsia" w:eastAsia="仿宋_GB2312"/>
          <w:color w:val="000000"/>
          <w:sz w:val="30"/>
          <w:szCs w:val="30"/>
        </w:rPr>
      </w:pPr>
    </w:p>
    <w:p>
      <w:pPr>
        <w:spacing w:line="240" w:lineRule="atLeast"/>
        <w:rPr>
          <w:rFonts w:hint="eastAsia" w:eastAsia="仿宋_GB2312"/>
          <w:color w:val="000000"/>
          <w:sz w:val="30"/>
          <w:szCs w:val="30"/>
        </w:rPr>
      </w:pPr>
    </w:p>
    <w:p>
      <w:pPr>
        <w:spacing w:line="240" w:lineRule="atLeast"/>
        <w:jc w:val="center"/>
        <w:rPr>
          <w:rFonts w:hint="eastAsia" w:eastAsia="仿宋_GB2312"/>
          <w:b/>
          <w:color w:val="000000"/>
          <w:sz w:val="30"/>
          <w:szCs w:val="30"/>
        </w:rPr>
      </w:pPr>
      <w:r>
        <w:rPr>
          <w:rFonts w:eastAsia="仿宋_GB2312"/>
          <w:b/>
          <w:color w:val="000000"/>
          <w:sz w:val="30"/>
          <w:szCs w:val="30"/>
        </w:rPr>
        <w:t>（六）、授予合同</w:t>
      </w:r>
    </w:p>
    <w:p>
      <w:pPr>
        <w:keepNext/>
        <w:widowControl/>
        <w:ind w:left="1365" w:hanging="1365"/>
        <w:rPr>
          <w:rFonts w:hint="eastAsia" w:eastAsia="仿宋_GB2312"/>
          <w:b/>
          <w:color w:val="000000"/>
          <w:sz w:val="30"/>
          <w:szCs w:val="30"/>
        </w:rPr>
      </w:pPr>
      <w:r>
        <w:rPr>
          <w:rFonts w:eastAsia="仿宋_GB2312"/>
          <w:b/>
          <w:color w:val="000000"/>
          <w:sz w:val="30"/>
          <w:szCs w:val="30"/>
        </w:rPr>
        <w:t>2</w:t>
      </w:r>
      <w:r>
        <w:rPr>
          <w:rFonts w:hint="eastAsia" w:eastAsia="仿宋_GB2312"/>
          <w:b/>
          <w:color w:val="000000"/>
          <w:sz w:val="30"/>
          <w:szCs w:val="30"/>
        </w:rPr>
        <w:t>0</w:t>
      </w:r>
      <w:r>
        <w:rPr>
          <w:rFonts w:eastAsia="仿宋_GB2312"/>
          <w:b/>
          <w:color w:val="000000"/>
          <w:sz w:val="30"/>
          <w:szCs w:val="30"/>
        </w:rPr>
        <w:t>、合同的授予</w:t>
      </w:r>
    </w:p>
    <w:p>
      <w:pPr>
        <w:keepNext/>
        <w:widowControl/>
        <w:rPr>
          <w:rFonts w:hint="eastAsia" w:eastAsia="仿宋_GB2312"/>
          <w:b/>
          <w:color w:val="000000"/>
          <w:sz w:val="30"/>
          <w:szCs w:val="30"/>
        </w:rPr>
      </w:pPr>
      <w:r>
        <w:rPr>
          <w:rFonts w:eastAsia="仿宋_GB2312"/>
          <w:color w:val="000000"/>
          <w:sz w:val="30"/>
          <w:szCs w:val="30"/>
        </w:rPr>
        <w:t>2</w:t>
      </w:r>
      <w:r>
        <w:rPr>
          <w:rFonts w:hint="eastAsia" w:eastAsia="仿宋_GB2312"/>
          <w:color w:val="000000"/>
          <w:sz w:val="30"/>
          <w:szCs w:val="30"/>
        </w:rPr>
        <w:t>0</w:t>
      </w:r>
      <w:r>
        <w:rPr>
          <w:rFonts w:eastAsia="仿宋_GB2312"/>
          <w:color w:val="000000"/>
          <w:sz w:val="30"/>
          <w:szCs w:val="30"/>
        </w:rPr>
        <w:t>.1 评委会将评标情况写出评标报告提交采购人确认。</w:t>
      </w:r>
    </w:p>
    <w:p>
      <w:pPr>
        <w:keepNext/>
        <w:widowControl/>
        <w:rPr>
          <w:rFonts w:hint="eastAsia" w:eastAsia="仿宋_GB2312"/>
          <w:color w:val="000000"/>
          <w:sz w:val="30"/>
          <w:szCs w:val="30"/>
        </w:rPr>
      </w:pPr>
      <w:r>
        <w:rPr>
          <w:rFonts w:eastAsia="仿宋_GB2312"/>
          <w:color w:val="000000"/>
          <w:sz w:val="30"/>
          <w:szCs w:val="30"/>
        </w:rPr>
        <w:t>2</w:t>
      </w:r>
      <w:r>
        <w:rPr>
          <w:rFonts w:hint="eastAsia" w:eastAsia="仿宋_GB2312"/>
          <w:color w:val="000000"/>
          <w:sz w:val="30"/>
          <w:szCs w:val="30"/>
        </w:rPr>
        <w:t>0</w:t>
      </w:r>
      <w:r>
        <w:rPr>
          <w:rFonts w:eastAsia="仿宋_GB2312"/>
          <w:color w:val="000000"/>
          <w:sz w:val="30"/>
          <w:szCs w:val="30"/>
        </w:rPr>
        <w:t>.2评标报告经采购人确认后，买方与卖方</w:t>
      </w:r>
      <w:r>
        <w:rPr>
          <w:rFonts w:hint="eastAsia" w:eastAsia="仿宋_GB2312"/>
          <w:color w:val="000000"/>
          <w:sz w:val="30"/>
          <w:szCs w:val="30"/>
        </w:rPr>
        <w:t>就东区监控改造事宜协商</w:t>
      </w:r>
      <w:r>
        <w:rPr>
          <w:rFonts w:eastAsia="仿宋_GB2312"/>
          <w:color w:val="000000"/>
          <w:sz w:val="30"/>
          <w:szCs w:val="30"/>
        </w:rPr>
        <w:t>签订合同。</w:t>
      </w:r>
    </w:p>
    <w:p>
      <w:pPr>
        <w:keepNext/>
        <w:adjustRightInd w:val="0"/>
        <w:spacing w:line="360" w:lineRule="auto"/>
        <w:ind w:left="94" w:leftChars="45"/>
        <w:rPr>
          <w:rFonts w:hint="eastAsia" w:eastAsia="仿宋_GB2312"/>
          <w:color w:val="000000"/>
          <w:sz w:val="30"/>
          <w:szCs w:val="30"/>
        </w:rPr>
      </w:pPr>
      <w:r>
        <w:rPr>
          <w:rFonts w:eastAsia="仿宋_GB2312"/>
          <w:b/>
          <w:color w:val="000000"/>
          <w:sz w:val="30"/>
          <w:szCs w:val="30"/>
        </w:rPr>
        <w:t>2</w:t>
      </w:r>
      <w:r>
        <w:rPr>
          <w:rFonts w:hint="eastAsia" w:eastAsia="仿宋_GB2312"/>
          <w:b/>
          <w:color w:val="000000"/>
          <w:sz w:val="30"/>
          <w:szCs w:val="30"/>
        </w:rPr>
        <w:t>1</w:t>
      </w:r>
      <w:r>
        <w:rPr>
          <w:rFonts w:eastAsia="仿宋_GB2312"/>
          <w:b/>
          <w:color w:val="000000"/>
          <w:sz w:val="30"/>
          <w:szCs w:val="30"/>
        </w:rPr>
        <w:t>、签订合同</w:t>
      </w:r>
    </w:p>
    <w:p>
      <w:pPr>
        <w:keepNext/>
        <w:adjustRightInd w:val="0"/>
        <w:spacing w:line="360" w:lineRule="auto"/>
        <w:ind w:left="94" w:leftChars="45"/>
        <w:rPr>
          <w:rFonts w:hint="eastAsia" w:eastAsia="仿宋_GB2312"/>
          <w:color w:val="000000"/>
          <w:sz w:val="30"/>
          <w:szCs w:val="30"/>
        </w:rPr>
      </w:pPr>
      <w:r>
        <w:rPr>
          <w:rFonts w:eastAsia="仿宋_GB2312"/>
          <w:color w:val="000000"/>
          <w:sz w:val="30"/>
          <w:szCs w:val="30"/>
        </w:rPr>
        <w:t>2</w:t>
      </w:r>
      <w:r>
        <w:rPr>
          <w:rFonts w:hint="eastAsia" w:eastAsia="仿宋_GB2312"/>
          <w:color w:val="000000"/>
          <w:sz w:val="30"/>
          <w:szCs w:val="30"/>
        </w:rPr>
        <w:t>1</w:t>
      </w:r>
      <w:r>
        <w:rPr>
          <w:rFonts w:eastAsia="仿宋_GB2312"/>
          <w:color w:val="000000"/>
          <w:sz w:val="30"/>
          <w:szCs w:val="30"/>
        </w:rPr>
        <w:t>.1中标人应按</w:t>
      </w:r>
      <w:r>
        <w:rPr>
          <w:rFonts w:hint="eastAsia" w:eastAsia="仿宋_GB2312"/>
          <w:color w:val="000000"/>
          <w:sz w:val="30"/>
          <w:szCs w:val="30"/>
        </w:rPr>
        <w:t>采购人约定</w:t>
      </w:r>
      <w:r>
        <w:rPr>
          <w:rFonts w:eastAsia="仿宋_GB2312"/>
          <w:color w:val="000000"/>
          <w:sz w:val="30"/>
          <w:szCs w:val="30"/>
        </w:rPr>
        <w:t>的时间、地点签订合同。</w:t>
      </w:r>
    </w:p>
    <w:p>
      <w:pPr>
        <w:keepNext/>
        <w:widowControl/>
        <w:jc w:val="center"/>
        <w:rPr>
          <w:rFonts w:hint="eastAsia" w:eastAsia="仿宋_GB2312"/>
          <w:b/>
          <w:color w:val="000000"/>
          <w:sz w:val="32"/>
          <w:szCs w:val="32"/>
        </w:rPr>
      </w:pPr>
      <w:bookmarkStart w:id="10" w:name="_Hlk450145328"/>
      <w:r>
        <w:rPr>
          <w:rFonts w:eastAsia="仿宋_GB2312"/>
          <w:b/>
          <w:color w:val="000000"/>
          <w:sz w:val="32"/>
          <w:szCs w:val="32"/>
        </w:rPr>
        <w:t>投标人须知补充事项</w:t>
      </w:r>
    </w:p>
    <w:p>
      <w:pPr>
        <w:pStyle w:val="24"/>
        <w:keepNext/>
        <w:adjustRightInd w:val="0"/>
        <w:snapToGrid w:val="0"/>
        <w:spacing w:line="360" w:lineRule="auto"/>
        <w:ind w:firstLine="600" w:firstLineChars="200"/>
        <w:rPr>
          <w:rFonts w:hint="eastAsia" w:eastAsia="仿宋_GB2312"/>
          <w:color w:val="000000"/>
          <w:kern w:val="2"/>
          <w:sz w:val="30"/>
          <w:szCs w:val="30"/>
        </w:rPr>
      </w:pPr>
      <w:r>
        <w:rPr>
          <w:rFonts w:eastAsia="仿宋_GB2312"/>
          <w:color w:val="000000"/>
          <w:kern w:val="2"/>
          <w:sz w:val="30"/>
          <w:szCs w:val="30"/>
        </w:rPr>
        <w:t>一、本次招标不分包，多方案报价不被接受。投标书必须按规定封装，否则</w:t>
      </w:r>
      <w:r>
        <w:rPr>
          <w:rFonts w:hint="eastAsia" w:eastAsia="仿宋_GB2312"/>
          <w:color w:val="000000"/>
          <w:kern w:val="2"/>
          <w:sz w:val="30"/>
          <w:szCs w:val="30"/>
        </w:rPr>
        <w:t>招标人</w:t>
      </w:r>
      <w:r>
        <w:rPr>
          <w:rFonts w:eastAsia="仿宋_GB2312"/>
          <w:color w:val="000000"/>
          <w:kern w:val="2"/>
          <w:sz w:val="30"/>
          <w:szCs w:val="30"/>
        </w:rPr>
        <w:t>视为无效投标文件有权拒收。</w:t>
      </w:r>
    </w:p>
    <w:p>
      <w:pPr>
        <w:keepNext/>
        <w:spacing w:line="58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 xml:space="preserve">   二、本项目投标人资质要求为：</w:t>
      </w:r>
    </w:p>
    <w:p>
      <w:pPr>
        <w:pStyle w:val="22"/>
        <w:suppressAutoHyphens/>
        <w:spacing w:before="166" w:after="166" w:line="360" w:lineRule="auto"/>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1、符合《政府采购法》第二十二条规定，具有独立法人资格。</w:t>
      </w:r>
    </w:p>
    <w:p>
      <w:pPr>
        <w:pStyle w:val="22"/>
        <w:suppressAutoHyphens/>
        <w:spacing w:before="166" w:after="166" w:line="360" w:lineRule="auto"/>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2、具有履行本项目的能力，不接受联合体，不具备独立法人资格的分公司、个体经营户的投标。</w:t>
      </w:r>
    </w:p>
    <w:p>
      <w:pPr>
        <w:pStyle w:val="22"/>
        <w:suppressAutoHyphens/>
        <w:spacing w:before="166" w:after="166" w:line="360" w:lineRule="auto"/>
        <w:ind w:firstLineChars="0"/>
        <w:rPr>
          <w:rFonts w:hint="eastAsia" w:eastAsia="仿宋_GB2312"/>
          <w:color w:val="000000"/>
          <w:sz w:val="30"/>
          <w:szCs w:val="30"/>
        </w:rPr>
      </w:pPr>
      <w:r>
        <w:rPr>
          <w:rFonts w:hint="eastAsia" w:eastAsia="仿宋_GB2312"/>
          <w:color w:val="000000"/>
          <w:sz w:val="30"/>
          <w:szCs w:val="30"/>
        </w:rPr>
        <w:t>三</w:t>
      </w:r>
      <w:r>
        <w:rPr>
          <w:rFonts w:eastAsia="仿宋_GB2312"/>
          <w:color w:val="000000"/>
          <w:sz w:val="30"/>
          <w:szCs w:val="30"/>
        </w:rPr>
        <w:t>、招标文件中列出的关于</w:t>
      </w:r>
      <w:r>
        <w:rPr>
          <w:rFonts w:hint="eastAsia" w:eastAsia="仿宋_GB2312"/>
          <w:color w:val="000000"/>
          <w:sz w:val="30"/>
          <w:szCs w:val="30"/>
        </w:rPr>
        <w:t>设备</w:t>
      </w:r>
      <w:r>
        <w:rPr>
          <w:rFonts w:eastAsia="仿宋_GB2312"/>
          <w:color w:val="000000"/>
          <w:sz w:val="30"/>
          <w:szCs w:val="30"/>
        </w:rPr>
        <w:t>的各项功能要求，如投标方在投标文件中未能明确，评委会将认为投标方对招标文件的要求不响应。</w:t>
      </w:r>
    </w:p>
    <w:p>
      <w:pPr>
        <w:pStyle w:val="22"/>
        <w:suppressAutoHyphens/>
        <w:spacing w:before="166" w:after="166" w:line="360" w:lineRule="auto"/>
        <w:ind w:firstLineChars="0"/>
        <w:rPr>
          <w:rFonts w:hint="eastAsia" w:eastAsia="仿宋_GB2312"/>
          <w:color w:val="000000" w:themeColor="text1"/>
          <w:sz w:val="30"/>
          <w:szCs w:val="30"/>
          <w14:textFill>
            <w14:solidFill>
              <w14:schemeClr w14:val="tx1"/>
            </w14:solidFill>
          </w14:textFill>
        </w:rPr>
      </w:pPr>
      <w:r>
        <w:rPr>
          <w:rFonts w:hint="eastAsia" w:eastAsia="仿宋_GB2312"/>
          <w:color w:val="000000"/>
          <w:sz w:val="30"/>
          <w:szCs w:val="30"/>
        </w:rPr>
        <w:t>四</w:t>
      </w:r>
      <w:r>
        <w:rPr>
          <w:rFonts w:eastAsia="仿宋_GB2312"/>
          <w:color w:val="000000" w:themeColor="text1"/>
          <w:sz w:val="30"/>
          <w:szCs w:val="30"/>
          <w14:textFill>
            <w14:solidFill>
              <w14:schemeClr w14:val="tx1"/>
            </w14:solidFill>
          </w14:textFill>
        </w:rPr>
        <w:t>、本项目参考完工日期为合同签订后</w:t>
      </w:r>
      <w:r>
        <w:rPr>
          <w:rFonts w:hint="eastAsia" w:eastAsia="仿宋_GB2312"/>
          <w:color w:val="000000" w:themeColor="text1"/>
          <w:sz w:val="30"/>
          <w:szCs w:val="30"/>
          <w14:textFill>
            <w14:solidFill>
              <w14:schemeClr w14:val="tx1"/>
            </w14:solidFill>
          </w14:textFill>
        </w:rPr>
        <w:t>45</w:t>
      </w:r>
      <w:r>
        <w:rPr>
          <w:rFonts w:eastAsia="仿宋_GB2312"/>
          <w:color w:val="000000" w:themeColor="text1"/>
          <w:sz w:val="30"/>
          <w:szCs w:val="30"/>
          <w14:textFill>
            <w14:solidFill>
              <w14:schemeClr w14:val="tx1"/>
            </w14:solidFill>
          </w14:textFill>
        </w:rPr>
        <w:t>个日历日。</w:t>
      </w:r>
    </w:p>
    <w:p>
      <w:pPr>
        <w:pStyle w:val="22"/>
        <w:suppressAutoHyphens/>
        <w:spacing w:before="166" w:after="166" w:line="360" w:lineRule="auto"/>
        <w:ind w:firstLineChars="0"/>
        <w:rPr>
          <w:rFonts w:hint="eastAsia" w:eastAsia="仿宋_GB2312"/>
          <w:color w:val="000000"/>
          <w:sz w:val="30"/>
          <w:szCs w:val="30"/>
        </w:rPr>
      </w:pPr>
      <w:r>
        <w:rPr>
          <w:rFonts w:hint="eastAsia" w:eastAsia="仿宋_GB2312"/>
          <w:color w:val="000000"/>
          <w:sz w:val="30"/>
          <w:szCs w:val="30"/>
        </w:rPr>
        <w:t>五</w:t>
      </w:r>
      <w:r>
        <w:rPr>
          <w:rFonts w:eastAsia="仿宋_GB2312"/>
          <w:color w:val="000000"/>
          <w:sz w:val="30"/>
          <w:szCs w:val="30"/>
        </w:rPr>
        <w:t>、投标人对招标文件如有疑问，请在投标截止</w:t>
      </w:r>
      <w:r>
        <w:rPr>
          <w:rFonts w:hint="eastAsia" w:eastAsia="仿宋_GB2312"/>
          <w:color w:val="000000"/>
          <w:sz w:val="30"/>
          <w:szCs w:val="30"/>
        </w:rPr>
        <w:t>3</w:t>
      </w:r>
      <w:r>
        <w:rPr>
          <w:rFonts w:eastAsia="仿宋_GB2312"/>
          <w:color w:val="000000"/>
          <w:sz w:val="30"/>
          <w:szCs w:val="30"/>
        </w:rPr>
        <w:t>日之前按招标公告或本须知前附表中的联系方式，以书面形式（须法人代表签名并加盖投标单位公章等）通知</w:t>
      </w:r>
      <w:r>
        <w:rPr>
          <w:rFonts w:hint="eastAsia" w:eastAsia="仿宋_GB2312"/>
          <w:color w:val="000000"/>
          <w:sz w:val="30"/>
          <w:szCs w:val="30"/>
        </w:rPr>
        <w:t>招标人</w:t>
      </w:r>
      <w:r>
        <w:rPr>
          <w:rFonts w:eastAsia="仿宋_GB2312"/>
          <w:color w:val="000000"/>
          <w:sz w:val="30"/>
          <w:szCs w:val="30"/>
        </w:rPr>
        <w:t>或采购人。</w:t>
      </w:r>
    </w:p>
    <w:p>
      <w:pPr>
        <w:keepNext/>
        <w:ind w:firstLine="600" w:firstLineChars="200"/>
        <w:rPr>
          <w:rFonts w:hint="eastAsia" w:eastAsia="仿宋_GB2312"/>
          <w:color w:val="000000"/>
          <w:sz w:val="30"/>
          <w:szCs w:val="30"/>
        </w:rPr>
      </w:pPr>
      <w:r>
        <w:rPr>
          <w:rFonts w:hint="eastAsia" w:eastAsia="仿宋_GB2312"/>
          <w:color w:val="000000"/>
          <w:sz w:val="30"/>
          <w:szCs w:val="30"/>
        </w:rPr>
        <w:t>六</w:t>
      </w:r>
      <w:r>
        <w:rPr>
          <w:rFonts w:eastAsia="仿宋_GB2312"/>
          <w:color w:val="000000"/>
          <w:sz w:val="30"/>
          <w:szCs w:val="30"/>
        </w:rPr>
        <w:t>、中标单位一旦中标，不得更改投标书内容，不得转包，如有违约，买方有权终止合同。</w:t>
      </w:r>
      <w:bookmarkStart w:id="11" w:name="_Toc331341337"/>
      <w:bookmarkStart w:id="12" w:name="_Toc408147779"/>
    </w:p>
    <w:p>
      <w:pPr>
        <w:pStyle w:val="2"/>
        <w:ind w:firstLine="480"/>
        <w:rPr>
          <w:rFonts w:hint="eastAsia"/>
        </w:rPr>
      </w:pPr>
    </w:p>
    <w:p>
      <w:pPr>
        <w:pStyle w:val="4"/>
        <w:spacing w:before="0" w:after="0" w:line="240" w:lineRule="auto"/>
        <w:ind w:firstLine="446" w:firstLineChars="148"/>
        <w:jc w:val="center"/>
        <w:rPr>
          <w:rFonts w:eastAsia="仿宋_GB2312"/>
          <w:color w:val="000000"/>
          <w:sz w:val="30"/>
          <w:szCs w:val="30"/>
        </w:rPr>
      </w:pPr>
      <w:bookmarkStart w:id="13" w:name="_Toc435631552"/>
      <w:bookmarkStart w:id="14" w:name="_Toc12616"/>
      <w:r>
        <w:rPr>
          <w:rFonts w:hint="eastAsia" w:ascii="Times New Roman" w:hAnsi="Times New Roman" w:eastAsia="仿宋_GB2312"/>
          <w:color w:val="000000"/>
          <w:sz w:val="30"/>
          <w:szCs w:val="30"/>
        </w:rPr>
        <w:t>三</w:t>
      </w:r>
      <w:r>
        <w:rPr>
          <w:rFonts w:ascii="Times New Roman" w:hAnsi="Times New Roman" w:eastAsia="仿宋_GB2312"/>
          <w:color w:val="000000"/>
          <w:sz w:val="30"/>
          <w:szCs w:val="30"/>
        </w:rPr>
        <w:t>、合同条款前附表</w:t>
      </w:r>
      <w:bookmarkEnd w:id="10"/>
      <w:bookmarkEnd w:id="11"/>
      <w:bookmarkEnd w:id="12"/>
      <w:bookmarkEnd w:id="13"/>
      <w:bookmarkEnd w:id="14"/>
    </w:p>
    <w:tbl>
      <w:tblPr>
        <w:tblStyle w:val="16"/>
        <w:tblW w:w="85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4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Pr>
          <w:p>
            <w:pPr>
              <w:keepNext/>
              <w:widowControl/>
              <w:jc w:val="center"/>
              <w:rPr>
                <w:rFonts w:hint="eastAsia" w:eastAsia="仿宋_GB2312"/>
                <w:b/>
                <w:color w:val="000000"/>
                <w:sz w:val="30"/>
                <w:szCs w:val="30"/>
              </w:rPr>
            </w:pPr>
            <w:r>
              <w:rPr>
                <w:rFonts w:eastAsia="仿宋_GB2312"/>
                <w:b/>
                <w:color w:val="000000"/>
                <w:sz w:val="30"/>
                <w:szCs w:val="30"/>
              </w:rPr>
              <w:t>序号</w:t>
            </w:r>
          </w:p>
        </w:tc>
        <w:tc>
          <w:tcPr>
            <w:tcW w:w="7415" w:type="dxa"/>
          </w:tcPr>
          <w:p>
            <w:pPr>
              <w:keepNext/>
              <w:widowControl/>
              <w:jc w:val="center"/>
              <w:rPr>
                <w:rFonts w:hint="eastAsia" w:eastAsia="仿宋_GB2312"/>
                <w:b/>
                <w:color w:val="000000"/>
                <w:sz w:val="30"/>
                <w:szCs w:val="30"/>
              </w:rPr>
            </w:pPr>
            <w:r>
              <w:rPr>
                <w:rFonts w:eastAsia="仿宋_GB2312"/>
                <w:b/>
                <w:color w:val="000000"/>
                <w:sz w:val="30"/>
                <w:szCs w:val="30"/>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13" w:type="dxa"/>
            <w:vAlign w:val="center"/>
          </w:tcPr>
          <w:p>
            <w:pPr>
              <w:keepNext/>
              <w:widowControl/>
              <w:jc w:val="center"/>
              <w:rPr>
                <w:rFonts w:hint="eastAsia" w:eastAsia="仿宋_GB2312"/>
                <w:color w:val="000000"/>
                <w:sz w:val="30"/>
                <w:szCs w:val="30"/>
              </w:rPr>
            </w:pPr>
            <w:r>
              <w:rPr>
                <w:rFonts w:eastAsia="仿宋_GB2312"/>
                <w:color w:val="000000"/>
                <w:sz w:val="30"/>
                <w:szCs w:val="30"/>
              </w:rPr>
              <w:t>1</w:t>
            </w:r>
          </w:p>
        </w:tc>
        <w:tc>
          <w:tcPr>
            <w:tcW w:w="7415" w:type="dxa"/>
            <w:vAlign w:val="center"/>
          </w:tcPr>
          <w:p>
            <w:pPr>
              <w:keepNext/>
              <w:widowControl/>
              <w:ind w:left="-2"/>
              <w:rPr>
                <w:rFonts w:hint="eastAsia" w:eastAsia="仿宋_GB2312"/>
                <w:color w:val="000000"/>
                <w:sz w:val="30"/>
                <w:szCs w:val="30"/>
              </w:rPr>
            </w:pPr>
            <w:r>
              <w:rPr>
                <w:rFonts w:eastAsia="仿宋_GB2312"/>
                <w:color w:val="000000"/>
                <w:sz w:val="30"/>
                <w:szCs w:val="30"/>
              </w:rPr>
              <w:t>付款人：</w:t>
            </w:r>
            <w:r>
              <w:rPr>
                <w:rFonts w:eastAsia="仿宋_GB2312"/>
                <w:sz w:val="30"/>
                <w:szCs w:val="30"/>
              </w:rPr>
              <w:t>淮北</w:t>
            </w:r>
            <w:r>
              <w:rPr>
                <w:rFonts w:hint="eastAsia" w:eastAsia="仿宋_GB2312"/>
                <w:sz w:val="30"/>
                <w:szCs w:val="30"/>
              </w:rPr>
              <w:t>市传媒中心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13" w:type="dxa"/>
            <w:vAlign w:val="center"/>
          </w:tcPr>
          <w:p>
            <w:pPr>
              <w:keepNext/>
              <w:widowControl/>
              <w:jc w:val="center"/>
              <w:rPr>
                <w:rFonts w:hint="eastAsia" w:eastAsia="仿宋_GB2312"/>
                <w:color w:val="000000"/>
                <w:sz w:val="30"/>
                <w:szCs w:val="30"/>
              </w:rPr>
            </w:pPr>
            <w:r>
              <w:rPr>
                <w:rFonts w:eastAsia="仿宋_GB2312"/>
                <w:color w:val="000000"/>
                <w:sz w:val="30"/>
                <w:szCs w:val="30"/>
              </w:rPr>
              <w:t>2</w:t>
            </w:r>
          </w:p>
        </w:tc>
        <w:tc>
          <w:tcPr>
            <w:tcW w:w="7415" w:type="dxa"/>
          </w:tcPr>
          <w:p>
            <w:pPr>
              <w:keepNext/>
              <w:widowControl/>
              <w:rPr>
                <w:rFonts w:hint="eastAsia" w:eastAsia="仿宋_GB2312"/>
                <w:color w:val="000000"/>
                <w:sz w:val="30"/>
                <w:szCs w:val="30"/>
              </w:rPr>
            </w:pPr>
            <w:r>
              <w:rPr>
                <w:rFonts w:eastAsia="仿宋_GB2312"/>
                <w:color w:val="000000"/>
                <w:sz w:val="30"/>
                <w:szCs w:val="30"/>
              </w:rPr>
              <w:t>付款条件：付款人凭项目验收报告和按合同约定程序付清合同款。</w:t>
            </w:r>
          </w:p>
        </w:tc>
      </w:tr>
    </w:tbl>
    <w:p>
      <w:pPr>
        <w:keepNext/>
        <w:rPr>
          <w:rFonts w:hint="eastAsia" w:eastAsia="仿宋_GB2312"/>
          <w:color w:val="000000"/>
          <w:sz w:val="30"/>
          <w:szCs w:val="30"/>
        </w:rPr>
      </w:pPr>
    </w:p>
    <w:p>
      <w:pPr>
        <w:pStyle w:val="4"/>
        <w:keepLines w:val="0"/>
        <w:widowControl/>
        <w:spacing w:before="0" w:after="0" w:line="240" w:lineRule="auto"/>
        <w:jc w:val="center"/>
        <w:rPr>
          <w:rFonts w:ascii="Times New Roman" w:hAnsi="Times New Roman" w:eastAsia="仿宋_GB2312"/>
          <w:color w:val="000000"/>
          <w:sz w:val="30"/>
          <w:szCs w:val="30"/>
        </w:rPr>
      </w:pPr>
      <w:bookmarkStart w:id="15" w:name="_Toc435631553"/>
      <w:bookmarkStart w:id="16" w:name="_Toc331341338"/>
      <w:bookmarkStart w:id="17" w:name="_Toc283625573"/>
      <w:bookmarkStart w:id="18" w:name="_Toc10854"/>
      <w:r>
        <w:rPr>
          <w:rFonts w:hint="eastAsia" w:ascii="Times New Roman" w:hAnsi="Times New Roman" w:eastAsia="仿宋_GB2312"/>
          <w:color w:val="000000"/>
          <w:sz w:val="30"/>
          <w:szCs w:val="30"/>
        </w:rPr>
        <w:t>四</w:t>
      </w:r>
      <w:r>
        <w:rPr>
          <w:rFonts w:ascii="Times New Roman" w:hAnsi="Times New Roman" w:eastAsia="仿宋_GB2312"/>
          <w:color w:val="000000"/>
          <w:sz w:val="30"/>
          <w:szCs w:val="30"/>
        </w:rPr>
        <w:t>、合同条款</w:t>
      </w:r>
      <w:bookmarkEnd w:id="15"/>
      <w:bookmarkEnd w:id="16"/>
      <w:bookmarkEnd w:id="17"/>
      <w:bookmarkEnd w:id="18"/>
    </w:p>
    <w:p>
      <w:pPr>
        <w:keepNext/>
        <w:widowControl/>
        <w:rPr>
          <w:rFonts w:hint="eastAsia" w:eastAsia="仿宋_GB2312"/>
          <w:b/>
          <w:color w:val="000000"/>
          <w:sz w:val="30"/>
          <w:szCs w:val="30"/>
        </w:rPr>
      </w:pPr>
      <w:r>
        <w:rPr>
          <w:rFonts w:eastAsia="仿宋_GB2312"/>
          <w:b/>
          <w:color w:val="000000"/>
          <w:sz w:val="30"/>
          <w:szCs w:val="30"/>
        </w:rPr>
        <w:t>1. 定义</w:t>
      </w:r>
    </w:p>
    <w:p>
      <w:pPr>
        <w:keepNext/>
        <w:widowControl/>
        <w:rPr>
          <w:rFonts w:hint="eastAsia" w:eastAsia="仿宋_GB2312"/>
          <w:color w:val="000000"/>
          <w:sz w:val="30"/>
          <w:szCs w:val="30"/>
        </w:rPr>
      </w:pPr>
      <w:r>
        <w:rPr>
          <w:rFonts w:eastAsia="仿宋_GB2312"/>
          <w:color w:val="000000"/>
          <w:sz w:val="30"/>
          <w:szCs w:val="30"/>
        </w:rPr>
        <w:t xml:space="preserve">   本合同条款中的下列术语应解释为：</w:t>
      </w:r>
    </w:p>
    <w:p>
      <w:pPr>
        <w:keepNext/>
        <w:widowControl/>
        <w:numPr>
          <w:ilvl w:val="0"/>
          <w:numId w:val="7"/>
        </w:numPr>
        <w:tabs>
          <w:tab w:val="left" w:pos="0"/>
          <w:tab w:val="clear" w:pos="1365"/>
        </w:tabs>
        <w:ind w:left="1050" w:hanging="405"/>
        <w:rPr>
          <w:rFonts w:hint="eastAsia" w:eastAsia="仿宋_GB2312"/>
          <w:color w:val="000000"/>
          <w:sz w:val="30"/>
          <w:szCs w:val="30"/>
        </w:rPr>
      </w:pPr>
      <w:r>
        <w:rPr>
          <w:rFonts w:eastAsia="仿宋_GB2312"/>
          <w:color w:val="000000"/>
          <w:sz w:val="30"/>
          <w:szCs w:val="30"/>
        </w:rPr>
        <w:t>合同价：系指根据合同规定</w:t>
      </w:r>
      <w:r>
        <w:rPr>
          <w:rFonts w:hint="eastAsia" w:eastAsia="仿宋_GB2312"/>
          <w:color w:val="000000"/>
          <w:sz w:val="30"/>
          <w:szCs w:val="30"/>
        </w:rPr>
        <w:t>价格</w:t>
      </w:r>
      <w:r>
        <w:rPr>
          <w:rFonts w:eastAsia="仿宋_GB2312"/>
          <w:color w:val="000000"/>
          <w:sz w:val="30"/>
          <w:szCs w:val="30"/>
        </w:rPr>
        <w:t>。</w:t>
      </w:r>
    </w:p>
    <w:p>
      <w:pPr>
        <w:keepNext/>
        <w:widowControl/>
        <w:numPr>
          <w:ilvl w:val="0"/>
          <w:numId w:val="7"/>
        </w:numPr>
        <w:tabs>
          <w:tab w:val="left" w:pos="0"/>
          <w:tab w:val="clear" w:pos="1365"/>
        </w:tabs>
        <w:ind w:left="1050" w:hanging="405"/>
        <w:rPr>
          <w:rFonts w:hint="eastAsia" w:eastAsia="仿宋_GB2312"/>
          <w:color w:val="000000"/>
          <w:sz w:val="30"/>
          <w:szCs w:val="30"/>
        </w:rPr>
      </w:pPr>
      <w:r>
        <w:rPr>
          <w:rFonts w:hint="eastAsia" w:eastAsia="仿宋_GB2312"/>
          <w:color w:val="000000"/>
          <w:sz w:val="30"/>
          <w:szCs w:val="30"/>
        </w:rPr>
        <w:t>设备</w:t>
      </w:r>
      <w:r>
        <w:rPr>
          <w:rFonts w:eastAsia="仿宋_GB2312"/>
          <w:color w:val="000000"/>
          <w:sz w:val="30"/>
          <w:szCs w:val="30"/>
        </w:rPr>
        <w:t>：系指卖方根据合同规定须向买方提供的一切</w:t>
      </w:r>
      <w:r>
        <w:rPr>
          <w:rFonts w:hint="eastAsia" w:eastAsia="仿宋_GB2312"/>
          <w:color w:val="000000"/>
          <w:sz w:val="30"/>
          <w:szCs w:val="30"/>
        </w:rPr>
        <w:t>设备</w:t>
      </w:r>
      <w:r>
        <w:rPr>
          <w:rFonts w:eastAsia="仿宋_GB2312"/>
          <w:color w:val="000000"/>
          <w:sz w:val="30"/>
          <w:szCs w:val="30"/>
        </w:rPr>
        <w:t>和其他技术资料及其他材料。</w:t>
      </w:r>
    </w:p>
    <w:p>
      <w:pPr>
        <w:keepNext/>
        <w:widowControl/>
        <w:numPr>
          <w:ilvl w:val="0"/>
          <w:numId w:val="7"/>
        </w:numPr>
        <w:tabs>
          <w:tab w:val="left" w:pos="0"/>
          <w:tab w:val="clear" w:pos="1365"/>
        </w:tabs>
        <w:ind w:left="1050" w:hanging="405"/>
        <w:rPr>
          <w:rFonts w:hint="eastAsia" w:eastAsia="仿宋_GB2312"/>
          <w:color w:val="000000"/>
          <w:sz w:val="30"/>
          <w:szCs w:val="30"/>
        </w:rPr>
      </w:pPr>
      <w:r>
        <w:rPr>
          <w:rFonts w:eastAsia="仿宋_GB2312"/>
          <w:color w:val="000000"/>
          <w:sz w:val="30"/>
          <w:szCs w:val="30"/>
        </w:rPr>
        <w:t>服务</w:t>
      </w:r>
      <w:r>
        <w:rPr>
          <w:rFonts w:hint="eastAsia" w:eastAsia="仿宋_GB2312"/>
          <w:color w:val="000000"/>
          <w:sz w:val="30"/>
          <w:szCs w:val="30"/>
        </w:rPr>
        <w:t>：</w:t>
      </w:r>
      <w:r>
        <w:rPr>
          <w:rFonts w:eastAsia="仿宋_GB2312"/>
          <w:color w:val="000000"/>
          <w:sz w:val="30"/>
          <w:szCs w:val="30"/>
        </w:rPr>
        <w:t>系指根据合同规定卖方承担与</w:t>
      </w:r>
      <w:r>
        <w:rPr>
          <w:rFonts w:hint="eastAsia" w:eastAsia="仿宋_GB2312"/>
          <w:color w:val="000000"/>
          <w:sz w:val="30"/>
          <w:szCs w:val="30"/>
        </w:rPr>
        <w:t>设备</w:t>
      </w:r>
      <w:r>
        <w:rPr>
          <w:rFonts w:eastAsia="仿宋_GB2312"/>
          <w:color w:val="000000"/>
          <w:sz w:val="30"/>
          <w:szCs w:val="30"/>
        </w:rPr>
        <w:t>有关的技术支持，如</w:t>
      </w:r>
      <w:r>
        <w:rPr>
          <w:rFonts w:hint="eastAsia" w:eastAsia="仿宋_GB2312"/>
          <w:color w:val="000000"/>
          <w:sz w:val="30"/>
          <w:szCs w:val="30"/>
        </w:rPr>
        <w:t>安装、调测、</w:t>
      </w:r>
      <w:r>
        <w:rPr>
          <w:rFonts w:eastAsia="仿宋_GB2312"/>
          <w:color w:val="000000"/>
          <w:sz w:val="30"/>
          <w:szCs w:val="30"/>
        </w:rPr>
        <w:t>培训和其他类似的义务。</w:t>
      </w:r>
    </w:p>
    <w:p>
      <w:pPr>
        <w:keepNext/>
        <w:widowControl/>
        <w:rPr>
          <w:rFonts w:hint="eastAsia" w:eastAsia="仿宋_GB2312"/>
          <w:b/>
          <w:color w:val="000000"/>
          <w:sz w:val="30"/>
          <w:szCs w:val="30"/>
        </w:rPr>
      </w:pPr>
      <w:r>
        <w:rPr>
          <w:rFonts w:eastAsia="仿宋_GB2312"/>
          <w:b/>
          <w:color w:val="000000"/>
          <w:sz w:val="30"/>
          <w:szCs w:val="30"/>
        </w:rPr>
        <w:t>2. 技术规格</w:t>
      </w:r>
    </w:p>
    <w:p>
      <w:pPr>
        <w:keepNext/>
        <w:widowControl/>
        <w:ind w:left="735" w:hanging="735"/>
        <w:rPr>
          <w:rFonts w:hint="eastAsia" w:eastAsia="仿宋_GB2312"/>
          <w:color w:val="000000"/>
          <w:sz w:val="30"/>
          <w:szCs w:val="30"/>
        </w:rPr>
      </w:pPr>
      <w:r>
        <w:rPr>
          <w:rFonts w:eastAsia="仿宋_GB2312"/>
          <w:color w:val="000000"/>
          <w:sz w:val="30"/>
          <w:szCs w:val="30"/>
        </w:rPr>
        <w:t xml:space="preserve">  2.1卖方提供和交付的</w:t>
      </w:r>
      <w:r>
        <w:rPr>
          <w:rFonts w:hint="eastAsia" w:eastAsia="仿宋_GB2312"/>
          <w:color w:val="000000"/>
          <w:sz w:val="30"/>
          <w:szCs w:val="30"/>
        </w:rPr>
        <w:t>设备</w:t>
      </w:r>
      <w:r>
        <w:rPr>
          <w:rFonts w:eastAsia="仿宋_GB2312"/>
          <w:color w:val="000000"/>
          <w:sz w:val="30"/>
          <w:szCs w:val="30"/>
        </w:rPr>
        <w:t>规格与招标文件规定的技术要求以及所附的技术规格响应表相一致。</w:t>
      </w:r>
    </w:p>
    <w:p>
      <w:pPr>
        <w:keepNext/>
        <w:widowControl/>
        <w:ind w:left="735" w:hanging="735"/>
        <w:rPr>
          <w:rFonts w:hint="eastAsia" w:eastAsia="仿宋_GB2312"/>
          <w:b/>
          <w:color w:val="000000"/>
          <w:sz w:val="30"/>
          <w:szCs w:val="30"/>
        </w:rPr>
      </w:pPr>
      <w:r>
        <w:rPr>
          <w:rFonts w:eastAsia="仿宋_GB2312"/>
          <w:b/>
          <w:color w:val="000000"/>
          <w:sz w:val="30"/>
          <w:szCs w:val="30"/>
        </w:rPr>
        <w:t>3. 专利权</w:t>
      </w:r>
    </w:p>
    <w:p>
      <w:pPr>
        <w:pStyle w:val="13"/>
        <w:keepNext/>
        <w:widowControl/>
        <w:ind w:firstLine="300" w:firstLineChars="100"/>
        <w:rPr>
          <w:rFonts w:ascii="Times New Roman" w:hAnsi="Times New Roman"/>
          <w:b w:val="0"/>
          <w:color w:val="000000"/>
          <w:sz w:val="30"/>
          <w:szCs w:val="30"/>
        </w:rPr>
      </w:pPr>
      <w:r>
        <w:rPr>
          <w:rFonts w:ascii="Times New Roman" w:hAnsi="Times New Roman"/>
          <w:b w:val="0"/>
          <w:color w:val="000000"/>
          <w:sz w:val="30"/>
          <w:szCs w:val="30"/>
        </w:rPr>
        <w:t>3.1卖方应保证买方在使用</w:t>
      </w:r>
      <w:r>
        <w:rPr>
          <w:rFonts w:hint="eastAsia" w:ascii="Times New Roman" w:hAnsi="Times New Roman"/>
          <w:b w:val="0"/>
          <w:color w:val="000000"/>
          <w:sz w:val="30"/>
          <w:szCs w:val="30"/>
        </w:rPr>
        <w:t>设备</w:t>
      </w:r>
      <w:r>
        <w:rPr>
          <w:rFonts w:ascii="Times New Roman" w:hAnsi="Times New Roman"/>
          <w:b w:val="0"/>
          <w:color w:val="000000"/>
          <w:sz w:val="30"/>
          <w:szCs w:val="30"/>
        </w:rPr>
        <w:t>时，不受第三方提出侵犯其专利权、商标权和工业设计权的诉讼。</w:t>
      </w:r>
    </w:p>
    <w:p>
      <w:pPr>
        <w:keepNext/>
        <w:widowControl/>
        <w:rPr>
          <w:rFonts w:hint="eastAsia" w:eastAsia="仿宋_GB2312"/>
          <w:b/>
          <w:color w:val="000000"/>
          <w:sz w:val="30"/>
          <w:szCs w:val="30"/>
        </w:rPr>
      </w:pPr>
      <w:r>
        <w:rPr>
          <w:rFonts w:hint="eastAsia" w:eastAsia="仿宋_GB2312"/>
          <w:b/>
          <w:color w:val="000000"/>
          <w:sz w:val="30"/>
          <w:szCs w:val="30"/>
        </w:rPr>
        <w:t>4</w:t>
      </w:r>
      <w:r>
        <w:rPr>
          <w:rFonts w:eastAsia="仿宋_GB2312"/>
          <w:b/>
          <w:color w:val="000000"/>
          <w:sz w:val="30"/>
          <w:szCs w:val="30"/>
        </w:rPr>
        <w:t>. 合同款的支付</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4</w:t>
      </w:r>
      <w:r>
        <w:rPr>
          <w:rFonts w:eastAsia="仿宋_GB2312"/>
          <w:color w:val="000000"/>
          <w:sz w:val="30"/>
          <w:szCs w:val="30"/>
        </w:rPr>
        <w:t>.1 卖方应按照签订的合同规定交</w:t>
      </w:r>
      <w:r>
        <w:rPr>
          <w:rFonts w:hint="eastAsia" w:eastAsia="仿宋_GB2312"/>
          <w:color w:val="000000"/>
          <w:sz w:val="30"/>
          <w:szCs w:val="30"/>
        </w:rPr>
        <w:t>付使用</w:t>
      </w:r>
      <w:r>
        <w:rPr>
          <w:rFonts w:eastAsia="仿宋_GB2312"/>
          <w:color w:val="000000"/>
          <w:sz w:val="30"/>
          <w:szCs w:val="30"/>
        </w:rPr>
        <w:t>。交</w:t>
      </w:r>
      <w:r>
        <w:rPr>
          <w:rFonts w:hint="eastAsia" w:eastAsia="仿宋_GB2312"/>
          <w:color w:val="000000"/>
          <w:sz w:val="30"/>
          <w:szCs w:val="30"/>
        </w:rPr>
        <w:t>付</w:t>
      </w:r>
      <w:r>
        <w:rPr>
          <w:rFonts w:eastAsia="仿宋_GB2312"/>
          <w:color w:val="000000"/>
          <w:sz w:val="30"/>
          <w:szCs w:val="30"/>
        </w:rPr>
        <w:t>后卖方应向买方提供下列单据，买方和</w:t>
      </w:r>
      <w:r>
        <w:rPr>
          <w:rFonts w:hint="eastAsia" w:eastAsia="仿宋_GB2312"/>
          <w:color w:val="000000"/>
          <w:sz w:val="30"/>
          <w:szCs w:val="30"/>
        </w:rPr>
        <w:t>招标人</w:t>
      </w:r>
      <w:r>
        <w:rPr>
          <w:rFonts w:eastAsia="仿宋_GB2312"/>
          <w:color w:val="000000"/>
          <w:sz w:val="30"/>
          <w:szCs w:val="30"/>
        </w:rPr>
        <w:t>按合同规定审核后依“合同条款前附表”规定的付款条件付款：</w:t>
      </w:r>
    </w:p>
    <w:p>
      <w:pPr>
        <w:keepNext/>
        <w:widowControl/>
        <w:numPr>
          <w:ilvl w:val="0"/>
          <w:numId w:val="8"/>
        </w:numPr>
        <w:rPr>
          <w:rFonts w:hint="eastAsia" w:eastAsia="仿宋_GB2312"/>
          <w:color w:val="000000"/>
          <w:sz w:val="30"/>
          <w:szCs w:val="30"/>
        </w:rPr>
      </w:pPr>
      <w:r>
        <w:rPr>
          <w:rFonts w:eastAsia="仿宋_GB2312"/>
          <w:color w:val="000000"/>
          <w:sz w:val="30"/>
          <w:szCs w:val="30"/>
        </w:rPr>
        <w:t>发票；</w:t>
      </w:r>
    </w:p>
    <w:p>
      <w:pPr>
        <w:keepNext/>
        <w:widowControl/>
        <w:numPr>
          <w:ilvl w:val="0"/>
          <w:numId w:val="8"/>
        </w:numPr>
        <w:rPr>
          <w:rFonts w:hint="eastAsia" w:eastAsia="仿宋_GB2312"/>
          <w:color w:val="000000"/>
          <w:sz w:val="30"/>
          <w:szCs w:val="30"/>
        </w:rPr>
      </w:pPr>
      <w:r>
        <w:rPr>
          <w:rFonts w:hint="eastAsia" w:eastAsia="仿宋_GB2312"/>
          <w:color w:val="000000"/>
          <w:sz w:val="30"/>
          <w:szCs w:val="30"/>
        </w:rPr>
        <w:t>合同；</w:t>
      </w:r>
    </w:p>
    <w:p>
      <w:pPr>
        <w:keepNext/>
        <w:widowControl/>
        <w:numPr>
          <w:ilvl w:val="0"/>
          <w:numId w:val="8"/>
        </w:numPr>
        <w:rPr>
          <w:rFonts w:hint="eastAsia" w:eastAsia="仿宋_GB2312"/>
          <w:color w:val="000000"/>
          <w:sz w:val="30"/>
          <w:szCs w:val="30"/>
        </w:rPr>
      </w:pPr>
      <w:r>
        <w:rPr>
          <w:rFonts w:eastAsia="仿宋_GB2312"/>
          <w:color w:val="000000"/>
          <w:sz w:val="30"/>
          <w:szCs w:val="30"/>
        </w:rPr>
        <w:t>验收</w:t>
      </w:r>
      <w:r>
        <w:rPr>
          <w:rFonts w:hint="eastAsia" w:eastAsia="仿宋_GB2312"/>
          <w:color w:val="000000"/>
          <w:sz w:val="30"/>
          <w:szCs w:val="30"/>
        </w:rPr>
        <w:t>报告</w:t>
      </w:r>
      <w:r>
        <w:rPr>
          <w:rFonts w:eastAsia="仿宋_GB2312"/>
          <w:color w:val="000000"/>
          <w:sz w:val="30"/>
          <w:szCs w:val="30"/>
        </w:rPr>
        <w:t>。</w:t>
      </w:r>
    </w:p>
    <w:p>
      <w:pPr>
        <w:keepNext/>
        <w:widowControl/>
        <w:rPr>
          <w:rFonts w:hint="eastAsia" w:eastAsia="仿宋_GB2312"/>
          <w:b/>
          <w:color w:val="000000"/>
          <w:sz w:val="30"/>
          <w:szCs w:val="30"/>
        </w:rPr>
      </w:pPr>
      <w:r>
        <w:rPr>
          <w:rFonts w:hint="eastAsia" w:eastAsia="仿宋_GB2312"/>
          <w:b/>
          <w:color w:val="000000"/>
          <w:sz w:val="30"/>
          <w:szCs w:val="30"/>
        </w:rPr>
        <w:t>5</w:t>
      </w:r>
      <w:r>
        <w:rPr>
          <w:rFonts w:eastAsia="仿宋_GB2312"/>
          <w:b/>
          <w:color w:val="000000"/>
          <w:sz w:val="30"/>
          <w:szCs w:val="30"/>
        </w:rPr>
        <w:t>. 技术资料</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5</w:t>
      </w:r>
      <w:r>
        <w:rPr>
          <w:rFonts w:eastAsia="仿宋_GB2312"/>
          <w:color w:val="000000"/>
          <w:sz w:val="30"/>
          <w:szCs w:val="30"/>
        </w:rPr>
        <w:t>.1 卖方应在交</w:t>
      </w:r>
      <w:r>
        <w:rPr>
          <w:rFonts w:hint="eastAsia" w:eastAsia="仿宋_GB2312"/>
          <w:color w:val="000000"/>
          <w:sz w:val="30"/>
          <w:szCs w:val="30"/>
        </w:rPr>
        <w:t>付</w:t>
      </w:r>
      <w:r>
        <w:rPr>
          <w:rFonts w:eastAsia="仿宋_GB2312"/>
          <w:color w:val="000000"/>
          <w:sz w:val="30"/>
          <w:szCs w:val="30"/>
        </w:rPr>
        <w:t>的同时</w:t>
      </w:r>
      <w:r>
        <w:rPr>
          <w:rFonts w:hint="eastAsia" w:eastAsia="仿宋_GB2312"/>
          <w:color w:val="000000"/>
          <w:sz w:val="30"/>
          <w:szCs w:val="30"/>
        </w:rPr>
        <w:t>，</w:t>
      </w:r>
      <w:r>
        <w:rPr>
          <w:rFonts w:eastAsia="仿宋_GB2312"/>
          <w:color w:val="000000"/>
          <w:sz w:val="30"/>
          <w:szCs w:val="30"/>
        </w:rPr>
        <w:t>最迟应不晚于项目的竣工验收结束时，向买方移交所有与项目有关的技术资料，如操作手册、使用指南等。</w:t>
      </w:r>
    </w:p>
    <w:p>
      <w:pPr>
        <w:keepNext/>
        <w:widowControl/>
        <w:rPr>
          <w:rFonts w:hint="eastAsia" w:eastAsia="仿宋_GB2312"/>
          <w:b/>
          <w:color w:val="000000"/>
          <w:sz w:val="30"/>
          <w:szCs w:val="30"/>
        </w:rPr>
      </w:pPr>
      <w:r>
        <w:rPr>
          <w:rFonts w:hint="eastAsia" w:eastAsia="仿宋_GB2312"/>
          <w:b/>
          <w:color w:val="000000"/>
          <w:sz w:val="30"/>
          <w:szCs w:val="30"/>
        </w:rPr>
        <w:t>6.</w:t>
      </w:r>
      <w:r>
        <w:rPr>
          <w:rFonts w:eastAsia="仿宋_GB2312"/>
          <w:b/>
          <w:color w:val="000000"/>
          <w:sz w:val="30"/>
          <w:szCs w:val="30"/>
        </w:rPr>
        <w:t>质量保证</w:t>
      </w:r>
    </w:p>
    <w:p>
      <w:pPr>
        <w:keepNext/>
        <w:widowControl/>
        <w:ind w:left="840" w:hanging="570"/>
        <w:rPr>
          <w:rFonts w:hint="eastAsia" w:eastAsia="仿宋_GB2312"/>
          <w:color w:val="000000"/>
          <w:sz w:val="30"/>
          <w:szCs w:val="30"/>
        </w:rPr>
      </w:pPr>
      <w:r>
        <w:rPr>
          <w:rFonts w:hint="eastAsia" w:eastAsia="仿宋_GB2312"/>
          <w:color w:val="000000"/>
          <w:sz w:val="30"/>
          <w:szCs w:val="30"/>
        </w:rPr>
        <w:t>6</w:t>
      </w:r>
      <w:r>
        <w:rPr>
          <w:rFonts w:eastAsia="仿宋_GB2312"/>
          <w:color w:val="000000"/>
          <w:sz w:val="30"/>
          <w:szCs w:val="30"/>
        </w:rPr>
        <w:t>.1卖方应保证</w:t>
      </w:r>
      <w:r>
        <w:rPr>
          <w:rFonts w:hint="eastAsia" w:eastAsia="仿宋_GB2312"/>
          <w:color w:val="000000"/>
          <w:sz w:val="30"/>
          <w:szCs w:val="30"/>
        </w:rPr>
        <w:t>设备的性能、兼容性和稳定性</w:t>
      </w:r>
      <w:r>
        <w:rPr>
          <w:rFonts w:eastAsia="仿宋_GB2312"/>
          <w:color w:val="000000"/>
          <w:sz w:val="30"/>
          <w:szCs w:val="30"/>
        </w:rPr>
        <w:t>，并完全符合合同规定的质量、规格和性能的要求的。卖方应保证其</w:t>
      </w:r>
      <w:r>
        <w:rPr>
          <w:rFonts w:hint="eastAsia" w:eastAsia="仿宋_GB2312"/>
          <w:color w:val="000000"/>
          <w:sz w:val="30"/>
          <w:szCs w:val="30"/>
        </w:rPr>
        <w:t>设备</w:t>
      </w:r>
      <w:r>
        <w:rPr>
          <w:rFonts w:eastAsia="仿宋_GB2312"/>
          <w:color w:val="000000"/>
          <w:sz w:val="30"/>
          <w:szCs w:val="30"/>
        </w:rPr>
        <w:t>在正确安装、使用和</w:t>
      </w:r>
      <w:r>
        <w:rPr>
          <w:rFonts w:hint="eastAsia" w:eastAsia="仿宋_GB2312"/>
          <w:color w:val="000000"/>
          <w:sz w:val="30"/>
          <w:szCs w:val="30"/>
        </w:rPr>
        <w:t>维护</w:t>
      </w:r>
      <w:r>
        <w:rPr>
          <w:rFonts w:eastAsia="仿宋_GB2312"/>
          <w:color w:val="000000"/>
          <w:sz w:val="30"/>
          <w:szCs w:val="30"/>
        </w:rPr>
        <w:t>的条件下，在其使用</w:t>
      </w:r>
      <w:r>
        <w:rPr>
          <w:rFonts w:hint="eastAsia" w:eastAsia="仿宋_GB2312"/>
          <w:color w:val="000000"/>
          <w:sz w:val="30"/>
          <w:szCs w:val="30"/>
        </w:rPr>
        <w:t>期</w:t>
      </w:r>
      <w:r>
        <w:rPr>
          <w:rFonts w:eastAsia="仿宋_GB2312"/>
          <w:color w:val="000000"/>
          <w:sz w:val="30"/>
          <w:szCs w:val="30"/>
        </w:rPr>
        <w:t>内应具有满意的性能。在</w:t>
      </w:r>
      <w:r>
        <w:rPr>
          <w:rFonts w:hint="eastAsia" w:eastAsia="仿宋_GB2312"/>
          <w:color w:val="000000"/>
          <w:sz w:val="30"/>
          <w:szCs w:val="30"/>
        </w:rPr>
        <w:t>设备</w:t>
      </w:r>
      <w:r>
        <w:rPr>
          <w:rFonts w:eastAsia="仿宋_GB2312"/>
          <w:color w:val="000000"/>
          <w:sz w:val="30"/>
          <w:szCs w:val="30"/>
        </w:rPr>
        <w:t>最终验收后的质量保证期内，卖方应对由于设计、工艺或材料的缺陷而发生的任何不足或故障负责，费用由卖方负担。</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6</w:t>
      </w:r>
      <w:r>
        <w:rPr>
          <w:rFonts w:eastAsia="仿宋_GB2312"/>
          <w:color w:val="000000"/>
          <w:sz w:val="30"/>
          <w:szCs w:val="30"/>
        </w:rPr>
        <w:t>.2卖方在收到买方关于产品质量问题的通知后七天内，应免费</w:t>
      </w:r>
      <w:r>
        <w:rPr>
          <w:rFonts w:hint="eastAsia" w:eastAsia="仿宋_GB2312"/>
          <w:color w:val="000000"/>
          <w:sz w:val="30"/>
          <w:szCs w:val="30"/>
        </w:rPr>
        <w:t>修复</w:t>
      </w:r>
      <w:r>
        <w:rPr>
          <w:rFonts w:eastAsia="仿宋_GB2312"/>
          <w:color w:val="000000"/>
          <w:sz w:val="30"/>
          <w:szCs w:val="30"/>
        </w:rPr>
        <w:t>。</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6</w:t>
      </w:r>
      <w:r>
        <w:rPr>
          <w:rFonts w:eastAsia="仿宋_GB2312"/>
          <w:color w:val="000000"/>
          <w:sz w:val="30"/>
          <w:szCs w:val="30"/>
        </w:rPr>
        <w:t>.3 如果卖方在收到通知七天后没有弥补缺陷，买方可采取必要的补救措施，但风险和费用将由卖方承担。</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p>
    <w:p>
      <w:pPr>
        <w:keepNext/>
        <w:widowControl/>
        <w:rPr>
          <w:rFonts w:hint="eastAsia" w:eastAsia="仿宋_GB2312"/>
          <w:b/>
          <w:color w:val="000000"/>
          <w:sz w:val="30"/>
          <w:szCs w:val="30"/>
        </w:rPr>
      </w:pPr>
      <w:r>
        <w:rPr>
          <w:rFonts w:hint="eastAsia" w:eastAsia="仿宋_GB2312"/>
          <w:b/>
          <w:color w:val="000000"/>
          <w:sz w:val="30"/>
          <w:szCs w:val="30"/>
        </w:rPr>
        <w:t>7</w:t>
      </w:r>
      <w:r>
        <w:rPr>
          <w:rFonts w:eastAsia="仿宋_GB2312"/>
          <w:b/>
          <w:color w:val="000000"/>
          <w:sz w:val="30"/>
          <w:szCs w:val="30"/>
        </w:rPr>
        <w:t>、不可抗力</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7</w:t>
      </w:r>
      <w:r>
        <w:rPr>
          <w:rFonts w:eastAsia="仿宋_GB2312"/>
          <w:color w:val="000000"/>
          <w:sz w:val="30"/>
          <w:szCs w:val="30"/>
        </w:rPr>
        <w:t>.1 如果双方中任何一方由于战争、地震、洪涝、火灾等设备不能预见、不能避免的，且不能克服的不可抗力事件影响合同履行时，履行合同的期限应予以延长，延长的期限应相当于事故所影响的时间；如不可抗力事件导致整个全部或部分合同无法履行时，受事件影响的一方可部分或全部免除责任。</w:t>
      </w:r>
    </w:p>
    <w:p>
      <w:pPr>
        <w:keepNext/>
        <w:widowControl/>
        <w:ind w:left="1260" w:hanging="1260"/>
        <w:rPr>
          <w:rFonts w:hint="eastAsia" w:eastAsia="仿宋_GB2312"/>
          <w:b/>
          <w:color w:val="000000"/>
          <w:sz w:val="30"/>
          <w:szCs w:val="30"/>
        </w:rPr>
      </w:pPr>
      <w:r>
        <w:rPr>
          <w:rFonts w:hint="eastAsia" w:eastAsia="仿宋_GB2312"/>
          <w:b/>
          <w:color w:val="000000"/>
          <w:sz w:val="30"/>
          <w:szCs w:val="30"/>
        </w:rPr>
        <w:t>8</w:t>
      </w:r>
      <w:r>
        <w:rPr>
          <w:rFonts w:eastAsia="仿宋_GB2312"/>
          <w:b/>
          <w:color w:val="000000"/>
          <w:sz w:val="30"/>
          <w:szCs w:val="30"/>
        </w:rPr>
        <w:t>、税费</w:t>
      </w:r>
    </w:p>
    <w:p>
      <w:pPr>
        <w:keepNext/>
        <w:widowControl/>
        <w:ind w:left="1260" w:hanging="126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9</w:t>
      </w:r>
      <w:r>
        <w:rPr>
          <w:rFonts w:eastAsia="仿宋_GB2312"/>
          <w:color w:val="000000"/>
          <w:sz w:val="30"/>
          <w:szCs w:val="30"/>
        </w:rPr>
        <w:t>.1 卖方的投标报价中应包含国家规定的应交纳的所有税费。</w:t>
      </w:r>
    </w:p>
    <w:p>
      <w:pPr>
        <w:keepNext/>
        <w:widowControl/>
        <w:ind w:left="840" w:hanging="840"/>
        <w:rPr>
          <w:rFonts w:hint="eastAsia" w:eastAsia="仿宋_GB2312"/>
          <w:b/>
          <w:color w:val="000000"/>
          <w:sz w:val="30"/>
          <w:szCs w:val="30"/>
        </w:rPr>
      </w:pPr>
      <w:r>
        <w:rPr>
          <w:rFonts w:hint="eastAsia" w:eastAsia="仿宋_GB2312"/>
          <w:b/>
          <w:color w:val="000000"/>
          <w:sz w:val="30"/>
          <w:szCs w:val="30"/>
        </w:rPr>
        <w:t>9</w:t>
      </w:r>
      <w:r>
        <w:rPr>
          <w:rFonts w:eastAsia="仿宋_GB2312"/>
          <w:b/>
          <w:color w:val="000000"/>
          <w:sz w:val="30"/>
          <w:szCs w:val="30"/>
        </w:rPr>
        <w:t>、买方的责任</w:t>
      </w:r>
    </w:p>
    <w:p>
      <w:pPr>
        <w:keepNext/>
        <w:widowControl/>
        <w:ind w:left="840" w:hanging="840"/>
        <w:rPr>
          <w:rFonts w:hint="eastAsia" w:eastAsia="仿宋_GB2312"/>
          <w:color w:val="000000"/>
          <w:sz w:val="30"/>
          <w:szCs w:val="30"/>
        </w:rPr>
      </w:pPr>
      <w:r>
        <w:rPr>
          <w:rFonts w:eastAsia="仿宋_GB2312"/>
          <w:b/>
          <w:color w:val="000000"/>
          <w:sz w:val="30"/>
          <w:szCs w:val="30"/>
        </w:rPr>
        <w:t xml:space="preserve">   </w:t>
      </w:r>
      <w:r>
        <w:rPr>
          <w:rFonts w:hint="eastAsia" w:eastAsia="仿宋_GB2312"/>
          <w:b/>
          <w:color w:val="000000"/>
          <w:sz w:val="30"/>
          <w:szCs w:val="30"/>
        </w:rPr>
        <w:t>9</w:t>
      </w:r>
      <w:r>
        <w:rPr>
          <w:rFonts w:eastAsia="仿宋_GB2312"/>
          <w:color w:val="000000"/>
          <w:sz w:val="30"/>
          <w:szCs w:val="30"/>
        </w:rPr>
        <w:t>.1 在合同实施期间，买方应指派专人配合卖方工作，并为卖方履行合同提供必要的场地、</w:t>
      </w:r>
      <w:r>
        <w:rPr>
          <w:rFonts w:hint="eastAsia" w:eastAsia="仿宋_GB2312"/>
          <w:color w:val="000000"/>
          <w:sz w:val="30"/>
          <w:szCs w:val="30"/>
        </w:rPr>
        <w:t>详细需求</w:t>
      </w:r>
      <w:r>
        <w:rPr>
          <w:rFonts w:eastAsia="仿宋_GB2312"/>
          <w:color w:val="000000"/>
          <w:sz w:val="30"/>
          <w:szCs w:val="30"/>
        </w:rPr>
        <w:t>资料、人员上的帮助。如因买方的原因致使合同无法如期履行，买方须对因此造成的后果负责；给卖方造成损失的，卖方有权要求从买方获得赔偿。</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9</w:t>
      </w:r>
      <w:r>
        <w:rPr>
          <w:rFonts w:eastAsia="仿宋_GB2312"/>
          <w:color w:val="000000"/>
          <w:sz w:val="30"/>
          <w:szCs w:val="30"/>
        </w:rPr>
        <w:t>.2买方不得强迫卖方接受合同以外的无理要求。在此情况下，卖方可以拒绝买方的此类要求而不被视为违约</w:t>
      </w:r>
      <w:r>
        <w:rPr>
          <w:rFonts w:hint="eastAsia" w:eastAsia="仿宋_GB2312"/>
          <w:color w:val="000000"/>
          <w:sz w:val="30"/>
          <w:szCs w:val="30"/>
        </w:rPr>
        <w:t>。</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9</w:t>
      </w:r>
      <w:r>
        <w:rPr>
          <w:rFonts w:eastAsia="仿宋_GB2312"/>
          <w:color w:val="000000"/>
          <w:sz w:val="30"/>
          <w:szCs w:val="30"/>
        </w:rPr>
        <w:t>.3 在合同实施期间，买卖双方可在</w:t>
      </w:r>
      <w:r>
        <w:rPr>
          <w:rFonts w:hint="eastAsia" w:eastAsia="仿宋_GB2312"/>
          <w:color w:val="000000"/>
          <w:sz w:val="30"/>
          <w:szCs w:val="30"/>
        </w:rPr>
        <w:t>招标人</w:t>
      </w:r>
      <w:r>
        <w:rPr>
          <w:rFonts w:eastAsia="仿宋_GB2312"/>
          <w:color w:val="000000"/>
          <w:sz w:val="30"/>
          <w:szCs w:val="30"/>
        </w:rPr>
        <w:t>的参与下就合同的未尽事宜签订补充协议，但不得签订背离原合同实质内容的协议；合同履行期间的重大问题，买卖双方应及时向招标</w:t>
      </w:r>
      <w:r>
        <w:rPr>
          <w:rFonts w:hint="eastAsia" w:eastAsia="仿宋_GB2312"/>
          <w:color w:val="000000"/>
          <w:sz w:val="30"/>
          <w:szCs w:val="30"/>
        </w:rPr>
        <w:t>招标人</w:t>
      </w:r>
      <w:r>
        <w:rPr>
          <w:rFonts w:eastAsia="仿宋_GB2312"/>
          <w:color w:val="000000"/>
          <w:sz w:val="30"/>
          <w:szCs w:val="30"/>
        </w:rPr>
        <w:t>通报。</w:t>
      </w:r>
    </w:p>
    <w:p>
      <w:pPr>
        <w:keepNext/>
        <w:widowControl/>
        <w:ind w:left="840" w:hanging="84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9</w:t>
      </w:r>
      <w:r>
        <w:rPr>
          <w:rFonts w:eastAsia="仿宋_GB2312"/>
          <w:color w:val="000000"/>
          <w:sz w:val="30"/>
          <w:szCs w:val="30"/>
        </w:rPr>
        <w:t>.4 在由买方直接支付</w:t>
      </w:r>
      <w:r>
        <w:rPr>
          <w:rFonts w:hint="eastAsia" w:eastAsia="仿宋_GB2312"/>
          <w:color w:val="000000"/>
          <w:sz w:val="30"/>
          <w:szCs w:val="30"/>
        </w:rPr>
        <w:t>项目</w:t>
      </w:r>
      <w:r>
        <w:rPr>
          <w:rFonts w:eastAsia="仿宋_GB2312"/>
          <w:color w:val="000000"/>
          <w:sz w:val="30"/>
          <w:szCs w:val="30"/>
        </w:rPr>
        <w:t>款的情况下，当卖方忠实地履行了合同，向买方提交了付款所必须的凭证和相关文件并经买方审查合格后，买方应按合同条款前附表中规定的条件付款，不得无故拖延。</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0</w:t>
      </w:r>
      <w:r>
        <w:rPr>
          <w:rFonts w:eastAsia="仿宋_GB2312"/>
          <w:b/>
          <w:color w:val="000000"/>
          <w:sz w:val="30"/>
          <w:szCs w:val="30"/>
        </w:rPr>
        <w:t>、</w:t>
      </w:r>
      <w:r>
        <w:rPr>
          <w:rFonts w:hint="eastAsia" w:eastAsia="仿宋_GB2312"/>
          <w:b/>
          <w:color w:val="000000"/>
          <w:sz w:val="30"/>
          <w:szCs w:val="30"/>
        </w:rPr>
        <w:t>招标人</w:t>
      </w:r>
      <w:r>
        <w:rPr>
          <w:rFonts w:eastAsia="仿宋_GB2312"/>
          <w:b/>
          <w:color w:val="000000"/>
          <w:sz w:val="30"/>
          <w:szCs w:val="30"/>
        </w:rPr>
        <w:t>的责任</w:t>
      </w:r>
    </w:p>
    <w:p>
      <w:pPr>
        <w:keepNext/>
        <w:widowControl/>
        <w:ind w:left="840" w:hanging="840"/>
        <w:rPr>
          <w:rFonts w:hint="eastAsia" w:eastAsia="仿宋_GB2312"/>
          <w:color w:val="000000"/>
          <w:sz w:val="30"/>
          <w:szCs w:val="30"/>
        </w:rPr>
      </w:pPr>
      <w:r>
        <w:rPr>
          <w:rFonts w:eastAsia="仿宋_GB2312"/>
          <w:b/>
          <w:color w:val="000000"/>
          <w:sz w:val="30"/>
          <w:szCs w:val="30"/>
        </w:rPr>
        <w:t xml:space="preserve">   </w:t>
      </w:r>
      <w:r>
        <w:rPr>
          <w:rFonts w:eastAsia="仿宋_GB2312"/>
          <w:color w:val="000000"/>
          <w:sz w:val="30"/>
          <w:szCs w:val="30"/>
        </w:rPr>
        <w:t>1</w:t>
      </w:r>
      <w:r>
        <w:rPr>
          <w:rFonts w:hint="eastAsia" w:eastAsia="仿宋_GB2312"/>
          <w:color w:val="000000"/>
          <w:sz w:val="30"/>
          <w:szCs w:val="30"/>
        </w:rPr>
        <w:t>0</w:t>
      </w:r>
      <w:r>
        <w:rPr>
          <w:rFonts w:eastAsia="仿宋_GB2312"/>
          <w:color w:val="000000"/>
          <w:sz w:val="30"/>
          <w:szCs w:val="30"/>
        </w:rPr>
        <w:t>.1 在整个合同履行期间，</w:t>
      </w:r>
      <w:r>
        <w:rPr>
          <w:rFonts w:hint="eastAsia" w:eastAsia="仿宋_GB2312"/>
          <w:color w:val="000000"/>
          <w:sz w:val="30"/>
          <w:szCs w:val="30"/>
        </w:rPr>
        <w:t>招标人</w:t>
      </w:r>
      <w:r>
        <w:rPr>
          <w:rFonts w:eastAsia="仿宋_GB2312"/>
          <w:color w:val="000000"/>
          <w:sz w:val="30"/>
          <w:szCs w:val="30"/>
        </w:rPr>
        <w:t>应严格按公平、公正的原则，维护买卖双方的合法权益。</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0</w:t>
      </w:r>
      <w:r>
        <w:rPr>
          <w:rFonts w:eastAsia="仿宋_GB2312"/>
          <w:color w:val="000000"/>
          <w:sz w:val="30"/>
          <w:szCs w:val="30"/>
        </w:rPr>
        <w:t>.2 在由</w:t>
      </w:r>
      <w:r>
        <w:rPr>
          <w:rFonts w:hint="eastAsia" w:eastAsia="仿宋_GB2312"/>
          <w:color w:val="000000"/>
          <w:sz w:val="30"/>
          <w:szCs w:val="30"/>
        </w:rPr>
        <w:t>招标人</w:t>
      </w:r>
      <w:r>
        <w:rPr>
          <w:rFonts w:eastAsia="仿宋_GB2312"/>
          <w:color w:val="000000"/>
          <w:sz w:val="30"/>
          <w:szCs w:val="30"/>
        </w:rPr>
        <w:t>直接支付货款的情况下，当卖方忠实地履行了合同，并向买方提交了付款所必须的凭证和相关文件后,应按“合同条款前附表”中规定的条件付款，不得拖延。</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1</w:t>
      </w:r>
      <w:r>
        <w:rPr>
          <w:rFonts w:eastAsia="仿宋_GB2312"/>
          <w:b/>
          <w:color w:val="000000"/>
          <w:sz w:val="30"/>
          <w:szCs w:val="30"/>
        </w:rPr>
        <w:t>、仲裁</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1</w:t>
      </w:r>
      <w:r>
        <w:rPr>
          <w:rFonts w:eastAsia="仿宋_GB2312"/>
          <w:color w:val="000000"/>
          <w:sz w:val="30"/>
          <w:szCs w:val="30"/>
        </w:rPr>
        <w:t>.1 在本合同执行中所发生的一切争端，买卖双方应通过友好协商的办法加以解决。如从协商开始的30天内仍得不到解决，双方应将争端提的交有关省、市政府的行业主管部门寻求解决的办法。如仍得不到解决，则应申请仲裁。</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1</w:t>
      </w:r>
      <w:r>
        <w:rPr>
          <w:rFonts w:eastAsia="仿宋_GB2312"/>
          <w:color w:val="000000"/>
          <w:sz w:val="30"/>
          <w:szCs w:val="30"/>
        </w:rPr>
        <w:t>.2 仲裁应根据《中华人民共和国仲裁法》的规定，向当地有管辖权的仲裁机构申请仲裁。仲裁裁决为终局裁决，对双方均有约束力。</w:t>
      </w:r>
    </w:p>
    <w:p>
      <w:pPr>
        <w:keepNext/>
        <w:widowControl/>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2</w:t>
      </w:r>
      <w:r>
        <w:rPr>
          <w:rFonts w:eastAsia="仿宋_GB2312"/>
          <w:b/>
          <w:color w:val="000000"/>
          <w:sz w:val="30"/>
          <w:szCs w:val="30"/>
        </w:rPr>
        <w:t>、转让</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2</w:t>
      </w:r>
      <w:r>
        <w:rPr>
          <w:rFonts w:eastAsia="仿宋_GB2312"/>
          <w:color w:val="000000"/>
          <w:sz w:val="30"/>
          <w:szCs w:val="30"/>
        </w:rPr>
        <w:t>.1 除</w:t>
      </w:r>
      <w:r>
        <w:rPr>
          <w:rFonts w:hint="eastAsia" w:eastAsia="仿宋_GB2312"/>
          <w:color w:val="000000"/>
          <w:sz w:val="30"/>
          <w:szCs w:val="30"/>
        </w:rPr>
        <w:t>招标人</w:t>
      </w:r>
      <w:r>
        <w:rPr>
          <w:rFonts w:eastAsia="仿宋_GB2312"/>
          <w:color w:val="000000"/>
          <w:sz w:val="30"/>
          <w:szCs w:val="30"/>
        </w:rPr>
        <w:t>和买方事先书面同意外，卖方不得将自己应履行的全部或部分合同义务转让给他人。</w:t>
      </w:r>
    </w:p>
    <w:p>
      <w:pPr>
        <w:keepNext/>
        <w:widowControl/>
        <w:ind w:left="840" w:hanging="840"/>
        <w:rPr>
          <w:rFonts w:hint="eastAsia" w:eastAsia="仿宋_GB2312"/>
          <w:b/>
          <w:color w:val="000000"/>
          <w:sz w:val="30"/>
          <w:szCs w:val="30"/>
        </w:rPr>
      </w:pPr>
      <w:r>
        <w:rPr>
          <w:rFonts w:eastAsia="仿宋_GB2312"/>
          <w:b/>
          <w:color w:val="000000"/>
          <w:sz w:val="30"/>
          <w:szCs w:val="30"/>
        </w:rPr>
        <w:t>1</w:t>
      </w:r>
      <w:r>
        <w:rPr>
          <w:rFonts w:hint="eastAsia" w:eastAsia="仿宋_GB2312"/>
          <w:b/>
          <w:color w:val="000000"/>
          <w:sz w:val="30"/>
          <w:szCs w:val="30"/>
        </w:rPr>
        <w:t>3</w:t>
      </w:r>
      <w:r>
        <w:rPr>
          <w:rFonts w:eastAsia="仿宋_GB2312"/>
          <w:b/>
          <w:color w:val="000000"/>
          <w:sz w:val="30"/>
          <w:szCs w:val="30"/>
        </w:rPr>
        <w:t>、合同生效及其它</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3</w:t>
      </w:r>
      <w:r>
        <w:rPr>
          <w:rFonts w:eastAsia="仿宋_GB2312"/>
          <w:color w:val="000000"/>
          <w:sz w:val="30"/>
          <w:szCs w:val="30"/>
        </w:rPr>
        <w:t>.1 本合同一式</w:t>
      </w:r>
      <w:r>
        <w:rPr>
          <w:rFonts w:hint="eastAsia" w:eastAsia="仿宋_GB2312"/>
          <w:color w:val="000000"/>
          <w:sz w:val="30"/>
          <w:szCs w:val="30"/>
          <w:u w:val="single"/>
        </w:rPr>
        <w:t>肆</w:t>
      </w:r>
      <w:r>
        <w:rPr>
          <w:rFonts w:eastAsia="仿宋_GB2312"/>
          <w:color w:val="000000"/>
          <w:sz w:val="30"/>
          <w:szCs w:val="30"/>
        </w:rPr>
        <w:t>份，买方、卖方各执</w:t>
      </w:r>
      <w:r>
        <w:rPr>
          <w:rFonts w:hint="eastAsia" w:eastAsia="仿宋_GB2312"/>
          <w:color w:val="000000"/>
          <w:sz w:val="30"/>
          <w:szCs w:val="30"/>
          <w:u w:val="single"/>
        </w:rPr>
        <w:t>贰</w:t>
      </w:r>
      <w:r>
        <w:rPr>
          <w:rFonts w:eastAsia="仿宋_GB2312"/>
          <w:color w:val="000000"/>
          <w:sz w:val="30"/>
          <w:szCs w:val="30"/>
        </w:rPr>
        <w:t>份。</w:t>
      </w:r>
    </w:p>
    <w:p>
      <w:pPr>
        <w:keepNext/>
        <w:widowControl/>
        <w:ind w:left="840" w:hanging="840"/>
        <w:rPr>
          <w:rFonts w:hint="eastAsia" w:eastAsia="仿宋_GB2312"/>
          <w:color w:val="000000"/>
          <w:sz w:val="30"/>
          <w:szCs w:val="30"/>
        </w:rPr>
      </w:pPr>
      <w:r>
        <w:rPr>
          <w:rFonts w:eastAsia="仿宋_GB2312"/>
          <w:color w:val="000000"/>
          <w:sz w:val="30"/>
          <w:szCs w:val="30"/>
        </w:rPr>
        <w:t xml:space="preserve">   1</w:t>
      </w:r>
      <w:r>
        <w:rPr>
          <w:rFonts w:hint="eastAsia" w:eastAsia="仿宋_GB2312"/>
          <w:color w:val="000000"/>
          <w:sz w:val="30"/>
          <w:szCs w:val="30"/>
        </w:rPr>
        <w:t>3</w:t>
      </w:r>
      <w:r>
        <w:rPr>
          <w:rFonts w:eastAsia="仿宋_GB2312"/>
          <w:color w:val="000000"/>
          <w:sz w:val="30"/>
          <w:szCs w:val="30"/>
        </w:rPr>
        <w:t>.2 合同应在买卖双方签字、盖公章后即开始生效。</w:t>
      </w:r>
      <w:bookmarkStart w:id="19" w:name="_Toc283625574"/>
      <w:bookmarkStart w:id="20" w:name="_Hlk450145796"/>
    </w:p>
    <w:p>
      <w:pPr>
        <w:rPr>
          <w:rFonts w:hint="eastAsia"/>
        </w:rPr>
      </w:pPr>
    </w:p>
    <w:p>
      <w:pPr>
        <w:pStyle w:val="4"/>
        <w:keepLines w:val="0"/>
        <w:widowControl/>
        <w:spacing w:before="0" w:after="0" w:line="240" w:lineRule="auto"/>
        <w:jc w:val="center"/>
        <w:rPr>
          <w:rFonts w:ascii="Times New Roman" w:hAnsi="Times New Roman" w:eastAsia="仿宋_GB2312"/>
          <w:color w:val="000000"/>
          <w:sz w:val="30"/>
          <w:szCs w:val="30"/>
        </w:rPr>
      </w:pPr>
      <w:bookmarkStart w:id="21" w:name="_Toc435631554"/>
      <w:bookmarkStart w:id="22" w:name="_Toc331341339"/>
      <w:bookmarkStart w:id="23" w:name="_Toc32402"/>
      <w:r>
        <w:rPr>
          <w:rFonts w:hint="eastAsia" w:ascii="Times New Roman" w:hAnsi="Times New Roman" w:eastAsia="仿宋_GB2312"/>
          <w:color w:val="000000"/>
          <w:sz w:val="30"/>
          <w:szCs w:val="30"/>
        </w:rPr>
        <w:t>五</w:t>
      </w:r>
      <w:r>
        <w:rPr>
          <w:rFonts w:ascii="Times New Roman" w:hAnsi="Times New Roman" w:eastAsia="仿宋_GB2312"/>
          <w:color w:val="000000"/>
          <w:sz w:val="30"/>
          <w:szCs w:val="30"/>
        </w:rPr>
        <w:t>、参考合同格式</w:t>
      </w:r>
      <w:bookmarkEnd w:id="19"/>
      <w:bookmarkEnd w:id="20"/>
      <w:bookmarkEnd w:id="21"/>
      <w:bookmarkEnd w:id="22"/>
      <w:bookmarkEnd w:id="23"/>
    </w:p>
    <w:p>
      <w:pPr>
        <w:keepNext/>
        <w:widowControl/>
        <w:jc w:val="center"/>
        <w:rPr>
          <w:rFonts w:hint="eastAsia" w:eastAsia="仿宋_GB2312"/>
          <w:b/>
          <w:sz w:val="30"/>
          <w:szCs w:val="30"/>
        </w:rPr>
      </w:pPr>
      <w:r>
        <w:rPr>
          <w:rFonts w:hint="eastAsia" w:eastAsia="仿宋_GB2312"/>
          <w:b/>
          <w:sz w:val="30"/>
          <w:szCs w:val="30"/>
        </w:rPr>
        <w:t>淮北市传媒中心</w:t>
      </w:r>
      <w:r>
        <w:rPr>
          <w:rFonts w:hint="eastAsia" w:eastAsia="仿宋_GB2312"/>
          <w:b/>
          <w:sz w:val="30"/>
          <w:szCs w:val="30"/>
          <w:lang w:eastAsia="zh-CN"/>
        </w:rPr>
        <w:t>办公场所改造</w:t>
      </w:r>
      <w:r>
        <w:rPr>
          <w:rFonts w:hint="eastAsia" w:eastAsia="仿宋_GB2312"/>
          <w:b/>
          <w:sz w:val="30"/>
          <w:szCs w:val="30"/>
        </w:rPr>
        <w:t>项目</w:t>
      </w:r>
    </w:p>
    <w:p>
      <w:pPr>
        <w:keepNext/>
        <w:widowControl/>
        <w:rPr>
          <w:rFonts w:hint="eastAsia" w:eastAsia="仿宋_GB2312"/>
          <w:b/>
          <w:color w:val="000000"/>
          <w:sz w:val="30"/>
          <w:szCs w:val="30"/>
        </w:rPr>
      </w:pPr>
      <w:r>
        <w:rPr>
          <w:rFonts w:eastAsia="仿宋_GB2312"/>
          <w:b/>
          <w:color w:val="000000"/>
          <w:sz w:val="30"/>
          <w:szCs w:val="30"/>
        </w:rPr>
        <w:t>买  方：</w:t>
      </w:r>
      <w:r>
        <w:rPr>
          <w:rFonts w:eastAsia="仿宋_GB2312"/>
          <w:b/>
          <w:color w:val="000000"/>
          <w:sz w:val="30"/>
          <w:szCs w:val="30"/>
          <w:u w:val="single"/>
        </w:rPr>
        <w:t xml:space="preserve">                     </w:t>
      </w:r>
      <w:r>
        <w:rPr>
          <w:rFonts w:eastAsia="仿宋_GB2312"/>
          <w:b/>
          <w:color w:val="000000"/>
          <w:sz w:val="30"/>
          <w:szCs w:val="30"/>
        </w:rPr>
        <w:t xml:space="preserve">        电话：</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pPr>
        <w:keepNext/>
        <w:widowControl/>
        <w:rPr>
          <w:rFonts w:hint="eastAsia" w:eastAsia="仿宋_GB2312"/>
          <w:b/>
          <w:color w:val="000000"/>
          <w:sz w:val="30"/>
          <w:szCs w:val="30"/>
        </w:rPr>
      </w:pPr>
      <w:r>
        <w:rPr>
          <w:rFonts w:eastAsia="仿宋_GB2312"/>
          <w:b/>
          <w:color w:val="000000"/>
          <w:sz w:val="30"/>
          <w:szCs w:val="30"/>
        </w:rPr>
        <w:t>卖  方：</w:t>
      </w:r>
      <w:r>
        <w:rPr>
          <w:rFonts w:eastAsia="仿宋_GB2312"/>
          <w:b/>
          <w:color w:val="000000"/>
          <w:sz w:val="30"/>
          <w:szCs w:val="30"/>
          <w:u w:val="single"/>
        </w:rPr>
        <w:t xml:space="preserve">             　　　　</w:t>
      </w:r>
      <w:r>
        <w:rPr>
          <w:rFonts w:eastAsia="仿宋_GB2312"/>
          <w:b/>
          <w:color w:val="000000"/>
          <w:sz w:val="30"/>
          <w:szCs w:val="30"/>
        </w:rPr>
        <w:t xml:space="preserve">        电话：</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pPr>
        <w:keepNext/>
        <w:widowControl/>
        <w:rPr>
          <w:rFonts w:hint="eastAsia" w:eastAsia="仿宋_GB2312"/>
          <w:color w:val="000000"/>
          <w:sz w:val="30"/>
          <w:szCs w:val="30"/>
        </w:rPr>
      </w:pPr>
      <w:r>
        <w:rPr>
          <w:rFonts w:eastAsia="仿宋_GB2312"/>
          <w:color w:val="000000"/>
          <w:sz w:val="30"/>
          <w:szCs w:val="30"/>
        </w:rPr>
        <w:t xml:space="preserve">    买方通过</w:t>
      </w:r>
      <w:r>
        <w:rPr>
          <w:rFonts w:hint="eastAsia" w:eastAsia="仿宋_GB2312"/>
          <w:color w:val="000000"/>
          <w:sz w:val="30"/>
          <w:szCs w:val="30"/>
        </w:rPr>
        <w:t>评标会</w:t>
      </w:r>
      <w:r>
        <w:rPr>
          <w:rFonts w:eastAsia="仿宋_GB2312"/>
          <w:color w:val="000000"/>
          <w:sz w:val="30"/>
          <w:szCs w:val="30"/>
        </w:rPr>
        <w:t>组织的招标投标活动，经评标委员会的认真评审并经采购人确认，决定将本项目采购合同授予卖方。为进一步明确双方的责任，确保合同的顺利履行，买卖双方商定同意按如下条款和条件签订本合同：</w:t>
      </w:r>
    </w:p>
    <w:p>
      <w:pPr>
        <w:keepNext/>
        <w:widowControl/>
        <w:rPr>
          <w:rFonts w:hint="eastAsia" w:eastAsia="仿宋_GB2312"/>
          <w:b/>
          <w:color w:val="000000"/>
          <w:sz w:val="30"/>
          <w:szCs w:val="30"/>
        </w:rPr>
      </w:pPr>
      <w:r>
        <w:rPr>
          <w:rFonts w:eastAsia="仿宋_GB2312"/>
          <w:b/>
          <w:color w:val="000000"/>
          <w:sz w:val="30"/>
          <w:szCs w:val="30"/>
        </w:rPr>
        <w:t xml:space="preserve">    1、</w:t>
      </w:r>
      <w:r>
        <w:rPr>
          <w:rFonts w:hint="eastAsia" w:eastAsia="仿宋_GB2312"/>
          <w:b/>
          <w:color w:val="000000"/>
          <w:sz w:val="30"/>
          <w:szCs w:val="30"/>
        </w:rPr>
        <w:t>设备</w:t>
      </w:r>
      <w:r>
        <w:rPr>
          <w:rFonts w:eastAsia="仿宋_GB2312"/>
          <w:b/>
          <w:color w:val="000000"/>
          <w:sz w:val="30"/>
          <w:szCs w:val="30"/>
        </w:rPr>
        <w:t>的名称、技术规格和数量</w:t>
      </w:r>
    </w:p>
    <w:p>
      <w:pPr>
        <w:keepNext/>
        <w:widowControl/>
        <w:ind w:firstLine="540"/>
        <w:rPr>
          <w:rFonts w:hint="eastAsia" w:eastAsia="仿宋_GB2312"/>
          <w:color w:val="000000"/>
          <w:sz w:val="30"/>
          <w:szCs w:val="30"/>
        </w:rPr>
      </w:pPr>
      <w:r>
        <w:rPr>
          <w:rFonts w:eastAsia="仿宋_GB2312"/>
          <w:color w:val="000000"/>
          <w:sz w:val="30"/>
          <w:szCs w:val="30"/>
        </w:rPr>
        <w:t>本合同所采购</w:t>
      </w:r>
      <w:r>
        <w:rPr>
          <w:rFonts w:hint="eastAsia" w:eastAsia="仿宋_GB2312"/>
          <w:color w:val="000000"/>
          <w:sz w:val="30"/>
          <w:szCs w:val="30"/>
        </w:rPr>
        <w:t>设备</w:t>
      </w:r>
      <w:r>
        <w:rPr>
          <w:rFonts w:eastAsia="仿宋_GB2312"/>
          <w:color w:val="000000"/>
          <w:sz w:val="30"/>
          <w:szCs w:val="30"/>
        </w:rPr>
        <w:t>的名称、技术规格和数量在卖方投标书中有明确规定。</w:t>
      </w:r>
    </w:p>
    <w:p>
      <w:pPr>
        <w:keepNext/>
        <w:widowControl/>
        <w:ind w:firstLine="540"/>
        <w:rPr>
          <w:rFonts w:hint="eastAsia" w:eastAsia="仿宋_GB2312"/>
          <w:b/>
          <w:color w:val="000000"/>
          <w:sz w:val="30"/>
          <w:szCs w:val="30"/>
        </w:rPr>
      </w:pPr>
      <w:r>
        <w:rPr>
          <w:rFonts w:eastAsia="仿宋_GB2312"/>
          <w:b/>
          <w:color w:val="000000"/>
          <w:sz w:val="30"/>
          <w:szCs w:val="30"/>
        </w:rPr>
        <w:t>2、合同文件内容</w:t>
      </w:r>
    </w:p>
    <w:p>
      <w:pPr>
        <w:keepNext/>
        <w:widowControl/>
        <w:ind w:firstLine="540"/>
        <w:rPr>
          <w:rFonts w:hint="eastAsia" w:eastAsia="仿宋_GB2312"/>
          <w:color w:val="000000"/>
          <w:sz w:val="30"/>
          <w:szCs w:val="30"/>
        </w:rPr>
      </w:pPr>
      <w:r>
        <w:rPr>
          <w:rFonts w:eastAsia="仿宋_GB2312"/>
          <w:color w:val="000000"/>
          <w:sz w:val="30"/>
          <w:szCs w:val="30"/>
        </w:rPr>
        <w:t>以下文件是合同不可分割的部分：</w:t>
      </w:r>
    </w:p>
    <w:p>
      <w:pPr>
        <w:keepNext/>
        <w:widowControl/>
        <w:numPr>
          <w:ilvl w:val="0"/>
          <w:numId w:val="9"/>
        </w:numPr>
        <w:rPr>
          <w:rFonts w:hint="eastAsia" w:eastAsia="仿宋_GB2312"/>
          <w:color w:val="000000"/>
          <w:sz w:val="30"/>
          <w:szCs w:val="30"/>
        </w:rPr>
      </w:pPr>
      <w:r>
        <w:rPr>
          <w:rFonts w:eastAsia="仿宋_GB2312"/>
          <w:color w:val="000000"/>
          <w:sz w:val="30"/>
          <w:szCs w:val="30"/>
        </w:rPr>
        <w:t>本项目招标文件中合同条款及前附表(包括特殊条款);</w:t>
      </w:r>
    </w:p>
    <w:p>
      <w:pPr>
        <w:keepNext/>
        <w:widowControl/>
        <w:numPr>
          <w:ilvl w:val="0"/>
          <w:numId w:val="9"/>
        </w:numPr>
        <w:rPr>
          <w:rFonts w:hint="eastAsia" w:eastAsia="仿宋_GB2312"/>
          <w:color w:val="000000"/>
          <w:sz w:val="30"/>
          <w:szCs w:val="30"/>
        </w:rPr>
      </w:pPr>
      <w:r>
        <w:rPr>
          <w:rFonts w:eastAsia="仿宋_GB2312"/>
          <w:color w:val="000000"/>
          <w:sz w:val="30"/>
          <w:szCs w:val="30"/>
        </w:rPr>
        <w:t>招标文件;</w:t>
      </w:r>
    </w:p>
    <w:p>
      <w:pPr>
        <w:keepNext/>
        <w:widowControl/>
        <w:numPr>
          <w:ilvl w:val="0"/>
          <w:numId w:val="9"/>
        </w:numPr>
        <w:rPr>
          <w:rFonts w:hint="eastAsia" w:eastAsia="仿宋_GB2312"/>
          <w:color w:val="000000"/>
          <w:sz w:val="30"/>
          <w:szCs w:val="30"/>
        </w:rPr>
      </w:pPr>
      <w:r>
        <w:rPr>
          <w:rFonts w:eastAsia="仿宋_GB2312"/>
          <w:color w:val="000000"/>
          <w:sz w:val="30"/>
          <w:szCs w:val="30"/>
        </w:rPr>
        <w:t>卖方提交的投标书；</w:t>
      </w:r>
    </w:p>
    <w:p>
      <w:pPr>
        <w:keepNext/>
        <w:widowControl/>
        <w:numPr>
          <w:ilvl w:val="0"/>
          <w:numId w:val="9"/>
        </w:numPr>
        <w:rPr>
          <w:rFonts w:hint="eastAsia" w:eastAsia="仿宋_GB2312"/>
          <w:color w:val="000000"/>
          <w:sz w:val="30"/>
          <w:szCs w:val="30"/>
        </w:rPr>
      </w:pPr>
      <w:r>
        <w:rPr>
          <w:rFonts w:eastAsia="仿宋_GB2312"/>
          <w:color w:val="000000"/>
          <w:sz w:val="30"/>
          <w:szCs w:val="30"/>
        </w:rPr>
        <w:t>本合同的补充协议。</w:t>
      </w:r>
    </w:p>
    <w:p>
      <w:pPr>
        <w:keepNext/>
        <w:widowControl/>
        <w:rPr>
          <w:rFonts w:hint="eastAsia" w:eastAsia="仿宋_GB2312"/>
          <w:b/>
          <w:color w:val="000000"/>
          <w:sz w:val="30"/>
          <w:szCs w:val="30"/>
        </w:rPr>
      </w:pPr>
      <w:r>
        <w:rPr>
          <w:rFonts w:eastAsia="仿宋_GB2312"/>
          <w:b/>
          <w:color w:val="000000"/>
          <w:sz w:val="30"/>
          <w:szCs w:val="30"/>
        </w:rPr>
        <w:t xml:space="preserve">    3、合同金额</w:t>
      </w:r>
    </w:p>
    <w:p>
      <w:pPr>
        <w:keepNext/>
        <w:widowControl/>
        <w:rPr>
          <w:rFonts w:hint="eastAsia" w:eastAsia="仿宋_GB2312"/>
          <w:color w:val="000000"/>
          <w:sz w:val="30"/>
          <w:szCs w:val="30"/>
        </w:rPr>
      </w:pPr>
      <w:r>
        <w:rPr>
          <w:rFonts w:eastAsia="仿宋_GB2312"/>
          <w:color w:val="000000"/>
          <w:sz w:val="30"/>
          <w:szCs w:val="30"/>
        </w:rPr>
        <w:t xml:space="preserve">   根据招标文件的要求和卖方承诺,本合同的总金额为</w:t>
      </w:r>
      <w:r>
        <w:rPr>
          <w:rFonts w:eastAsia="仿宋_GB2312"/>
          <w:color w:val="000000"/>
          <w:sz w:val="30"/>
          <w:szCs w:val="30"/>
          <w:u w:val="single"/>
        </w:rPr>
        <w:t xml:space="preserve">    </w:t>
      </w:r>
      <w:r>
        <w:rPr>
          <w:rFonts w:eastAsia="仿宋_GB2312"/>
          <w:color w:val="000000"/>
          <w:sz w:val="30"/>
          <w:szCs w:val="30"/>
        </w:rPr>
        <w:t>元(人民币大写：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),分项价格在卖方投标书的投标报价表中有明确规定。</w:t>
      </w:r>
      <w:r>
        <w:rPr>
          <w:rFonts w:hint="eastAsia" w:eastAsia="仿宋_GB2312"/>
          <w:color w:val="000000"/>
          <w:sz w:val="30"/>
          <w:szCs w:val="30"/>
        </w:rPr>
        <w:t xml:space="preserve">   </w:t>
      </w:r>
    </w:p>
    <w:p>
      <w:pPr>
        <w:keepNext/>
        <w:widowControl/>
        <w:rPr>
          <w:rFonts w:hint="eastAsia" w:eastAsia="仿宋_GB2312"/>
          <w:color w:val="000000"/>
          <w:sz w:val="30"/>
          <w:szCs w:val="30"/>
        </w:rPr>
      </w:pPr>
    </w:p>
    <w:p>
      <w:pPr>
        <w:keepNext/>
        <w:ind w:firstLine="602" w:firstLineChars="200"/>
        <w:rPr>
          <w:rFonts w:hint="eastAsia"/>
        </w:rPr>
      </w:pPr>
      <w:r>
        <w:rPr>
          <w:rFonts w:hint="eastAsia" w:eastAsia="仿宋_GB2312"/>
          <w:b/>
          <w:color w:val="000000"/>
          <w:sz w:val="30"/>
          <w:szCs w:val="30"/>
        </w:rPr>
        <w:t>4、付款方式</w:t>
      </w:r>
    </w:p>
    <w:p>
      <w:pPr>
        <w:keepNext/>
        <w:ind w:firstLine="600" w:firstLineChars="200"/>
        <w:rPr>
          <w:rFonts w:hint="eastAsia" w:eastAsia="仿宋_GB2312"/>
          <w:color w:val="000000"/>
          <w:sz w:val="30"/>
          <w:szCs w:val="30"/>
        </w:rPr>
      </w:pPr>
      <w:r>
        <w:rPr>
          <w:rFonts w:hint="eastAsia" w:eastAsia="仿宋_GB2312"/>
          <w:color w:val="000000"/>
          <w:sz w:val="30"/>
          <w:szCs w:val="30"/>
          <w:u w:val="single"/>
          <w:lang w:val="en-US" w:eastAsia="zh-CN"/>
        </w:rPr>
        <w:t>合同签订后支付合同款3</w:t>
      </w:r>
      <w:r>
        <w:rPr>
          <w:rFonts w:hint="eastAsia" w:eastAsia="仿宋_GB2312"/>
          <w:color w:val="000000"/>
          <w:sz w:val="30"/>
          <w:szCs w:val="30"/>
          <w:u w:val="single"/>
        </w:rPr>
        <w:t>0%，</w:t>
      </w:r>
      <w:r>
        <w:rPr>
          <w:rFonts w:hint="eastAsia" w:eastAsia="仿宋_GB2312"/>
          <w:color w:val="000000"/>
          <w:sz w:val="30"/>
          <w:szCs w:val="30"/>
          <w:u w:val="single"/>
          <w:lang w:val="en-US" w:eastAsia="zh-CN"/>
        </w:rPr>
        <w:t>项目验收合格后支付合同款60%，</w:t>
      </w:r>
      <w:r>
        <w:rPr>
          <w:rFonts w:hint="eastAsia" w:eastAsia="仿宋_GB2312"/>
          <w:color w:val="000000"/>
          <w:sz w:val="30"/>
          <w:szCs w:val="30"/>
          <w:u w:val="single"/>
        </w:rPr>
        <w:t>余款在</w:t>
      </w:r>
      <w:r>
        <w:rPr>
          <w:rFonts w:hint="eastAsia" w:eastAsia="仿宋_GB2312"/>
          <w:color w:val="000000"/>
          <w:sz w:val="30"/>
          <w:szCs w:val="30"/>
          <w:u w:val="single"/>
          <w:lang w:val="en-US" w:eastAsia="zh-CN"/>
        </w:rPr>
        <w:t>验收三个月后</w:t>
      </w:r>
      <w:r>
        <w:rPr>
          <w:rFonts w:hint="eastAsia" w:eastAsia="仿宋_GB2312"/>
          <w:color w:val="000000"/>
          <w:sz w:val="30"/>
          <w:szCs w:val="30"/>
          <w:u w:val="single"/>
        </w:rPr>
        <w:t>一次性付清</w:t>
      </w:r>
      <w:r>
        <w:rPr>
          <w:rFonts w:hint="eastAsia" w:eastAsia="仿宋_GB2312"/>
          <w:color w:val="000000"/>
          <w:sz w:val="30"/>
          <w:szCs w:val="30"/>
          <w:u w:val="single"/>
          <w:lang w:eastAsia="zh-CN"/>
        </w:rPr>
        <w:t>。</w:t>
      </w:r>
    </w:p>
    <w:p>
      <w:pPr>
        <w:keepNext/>
        <w:ind w:firstLine="602" w:firstLineChars="200"/>
        <w:rPr>
          <w:rFonts w:hint="eastAsia" w:eastAsia="仿宋_GB2312"/>
          <w:b/>
          <w:color w:val="000000"/>
          <w:sz w:val="30"/>
          <w:szCs w:val="30"/>
        </w:rPr>
      </w:pPr>
      <w:r>
        <w:rPr>
          <w:rFonts w:hint="eastAsia" w:eastAsia="仿宋_GB2312"/>
          <w:b/>
          <w:color w:val="000000"/>
          <w:sz w:val="30"/>
          <w:szCs w:val="30"/>
        </w:rPr>
        <w:t>5</w:t>
      </w:r>
      <w:r>
        <w:rPr>
          <w:rFonts w:eastAsia="仿宋_GB2312"/>
          <w:b/>
          <w:color w:val="000000"/>
          <w:sz w:val="30"/>
          <w:szCs w:val="30"/>
        </w:rPr>
        <w:t>、项目完工时间</w:t>
      </w:r>
    </w:p>
    <w:p>
      <w:pPr>
        <w:keepNext/>
        <w:ind w:firstLine="474" w:firstLineChars="158"/>
        <w:rPr>
          <w:rFonts w:hint="eastAsia" w:eastAsia="仿宋_GB2312"/>
          <w:color w:val="000000"/>
          <w:sz w:val="30"/>
          <w:szCs w:val="30"/>
        </w:rPr>
      </w:pPr>
      <w:r>
        <w:rPr>
          <w:rFonts w:eastAsia="仿宋_GB2312"/>
          <w:color w:val="000000"/>
          <w:sz w:val="30"/>
          <w:szCs w:val="30"/>
        </w:rPr>
        <w:t>卖方应于合同签字生效后</w:t>
      </w:r>
      <w:r>
        <w:rPr>
          <w:rFonts w:eastAsia="仿宋_GB2312"/>
          <w:color w:val="000000"/>
          <w:sz w:val="30"/>
          <w:szCs w:val="30"/>
          <w:u w:val="single"/>
        </w:rPr>
        <w:t xml:space="preserve">   </w:t>
      </w:r>
      <w:r>
        <w:rPr>
          <w:rFonts w:eastAsia="仿宋_GB2312"/>
          <w:color w:val="000000"/>
          <w:sz w:val="30"/>
          <w:szCs w:val="30"/>
        </w:rPr>
        <w:t>日历天内，完成合同规定的全部责任与义务。由买方负责组织验收。</w:t>
      </w:r>
    </w:p>
    <w:p>
      <w:pPr>
        <w:keepNext/>
        <w:rPr>
          <w:rFonts w:hint="eastAsia" w:eastAsia="仿宋_GB2312"/>
          <w:b/>
          <w:color w:val="000000"/>
          <w:sz w:val="30"/>
          <w:szCs w:val="30"/>
        </w:rPr>
      </w:pPr>
      <w:r>
        <w:rPr>
          <w:rFonts w:eastAsia="仿宋_GB2312"/>
          <w:b/>
          <w:color w:val="000000"/>
          <w:sz w:val="30"/>
          <w:szCs w:val="30"/>
        </w:rPr>
        <w:t xml:space="preserve">  </w:t>
      </w:r>
      <w:r>
        <w:rPr>
          <w:rFonts w:hint="eastAsia" w:eastAsia="仿宋_GB2312"/>
          <w:b/>
          <w:color w:val="000000"/>
          <w:sz w:val="30"/>
          <w:szCs w:val="30"/>
        </w:rPr>
        <w:t xml:space="preserve"> </w:t>
      </w:r>
      <w:r>
        <w:rPr>
          <w:rFonts w:eastAsia="仿宋_GB2312"/>
          <w:b/>
          <w:color w:val="000000"/>
          <w:sz w:val="30"/>
          <w:szCs w:val="30"/>
        </w:rPr>
        <w:t xml:space="preserve"> </w:t>
      </w:r>
      <w:r>
        <w:rPr>
          <w:rFonts w:hint="eastAsia" w:eastAsia="仿宋_GB2312"/>
          <w:b/>
          <w:color w:val="000000"/>
          <w:sz w:val="30"/>
          <w:szCs w:val="30"/>
        </w:rPr>
        <w:t>6</w:t>
      </w:r>
      <w:r>
        <w:rPr>
          <w:rFonts w:eastAsia="仿宋_GB2312"/>
          <w:b/>
          <w:color w:val="000000"/>
          <w:sz w:val="30"/>
          <w:szCs w:val="30"/>
        </w:rPr>
        <w:t>、合同生效</w:t>
      </w:r>
    </w:p>
    <w:p>
      <w:pPr>
        <w:keepNext/>
        <w:widowControl/>
        <w:ind w:firstLine="600"/>
        <w:rPr>
          <w:rFonts w:hint="eastAsia" w:eastAsia="仿宋_GB2312"/>
          <w:color w:val="000000"/>
          <w:sz w:val="30"/>
          <w:szCs w:val="30"/>
        </w:rPr>
      </w:pPr>
      <w:r>
        <w:rPr>
          <w:rFonts w:eastAsia="仿宋_GB2312"/>
          <w:color w:val="000000"/>
          <w:sz w:val="30"/>
          <w:szCs w:val="30"/>
        </w:rPr>
        <w:t>本合同一式</w:t>
      </w:r>
      <w:r>
        <w:rPr>
          <w:rFonts w:hint="eastAsia" w:eastAsia="仿宋_GB2312"/>
          <w:color w:val="000000"/>
          <w:sz w:val="30"/>
          <w:szCs w:val="30"/>
        </w:rPr>
        <w:t>肆</w:t>
      </w:r>
      <w:r>
        <w:rPr>
          <w:rFonts w:eastAsia="仿宋_GB2312"/>
          <w:color w:val="000000"/>
          <w:sz w:val="30"/>
          <w:szCs w:val="30"/>
        </w:rPr>
        <w:t>份，经买卖双方授权代表签字</w:t>
      </w:r>
      <w:r>
        <w:rPr>
          <w:rFonts w:hint="eastAsia" w:eastAsia="仿宋_GB2312"/>
          <w:color w:val="000000"/>
          <w:sz w:val="30"/>
          <w:szCs w:val="30"/>
        </w:rPr>
        <w:t>盖</w:t>
      </w:r>
      <w:r>
        <w:rPr>
          <w:rFonts w:eastAsia="仿宋_GB2312"/>
          <w:color w:val="000000"/>
          <w:sz w:val="30"/>
          <w:szCs w:val="30"/>
        </w:rPr>
        <w:t>章后立即生效。</w:t>
      </w:r>
    </w:p>
    <w:p>
      <w:pPr>
        <w:keepNext/>
        <w:widowControl/>
        <w:ind w:firstLine="600" w:firstLineChars="200"/>
        <w:rPr>
          <w:rFonts w:hint="eastAsia" w:eastAsia="仿宋_GB2312"/>
          <w:color w:val="000000"/>
          <w:sz w:val="30"/>
          <w:szCs w:val="30"/>
        </w:rPr>
      </w:pPr>
      <w:r>
        <w:rPr>
          <w:rFonts w:eastAsia="仿宋_GB2312"/>
          <w:color w:val="000000"/>
          <w:sz w:val="30"/>
          <w:szCs w:val="30"/>
        </w:rPr>
        <w:t>买方：                       卖方：</w:t>
      </w:r>
    </w:p>
    <w:p>
      <w:pPr>
        <w:keepNext/>
        <w:widowControl/>
        <w:ind w:firstLine="645"/>
        <w:rPr>
          <w:rFonts w:hint="eastAsia" w:eastAsia="仿宋_GB2312"/>
          <w:color w:val="000000"/>
          <w:sz w:val="30"/>
          <w:szCs w:val="30"/>
        </w:rPr>
      </w:pPr>
      <w:r>
        <w:rPr>
          <w:rFonts w:eastAsia="仿宋_GB2312"/>
          <w:color w:val="000000"/>
          <w:sz w:val="30"/>
          <w:szCs w:val="30"/>
        </w:rPr>
        <w:t>单位盖章：                   单位盖章：</w:t>
      </w:r>
    </w:p>
    <w:p>
      <w:pPr>
        <w:keepNext/>
        <w:widowControl/>
        <w:ind w:firstLine="645"/>
        <w:rPr>
          <w:rFonts w:hint="eastAsia" w:eastAsia="仿宋_GB2312"/>
          <w:color w:val="000000"/>
          <w:sz w:val="30"/>
          <w:szCs w:val="30"/>
        </w:rPr>
      </w:pPr>
      <w:r>
        <w:rPr>
          <w:rFonts w:eastAsia="仿宋_GB2312"/>
          <w:color w:val="000000"/>
          <w:sz w:val="30"/>
          <w:szCs w:val="30"/>
        </w:rPr>
        <w:t>代表签字：                   代表签字：</w:t>
      </w:r>
    </w:p>
    <w:p>
      <w:pPr>
        <w:keepNext/>
        <w:widowControl/>
        <w:ind w:firstLine="645"/>
        <w:rPr>
          <w:rFonts w:hint="eastAsia" w:eastAsia="仿宋_GB2312"/>
          <w:color w:val="000000"/>
          <w:sz w:val="30"/>
          <w:szCs w:val="30"/>
        </w:rPr>
      </w:pPr>
      <w:r>
        <w:rPr>
          <w:rFonts w:eastAsia="仿宋_GB2312"/>
          <w:color w:val="000000"/>
          <w:sz w:val="30"/>
          <w:szCs w:val="30"/>
        </w:rPr>
        <w:t xml:space="preserve">           </w:t>
      </w:r>
    </w:p>
    <w:p>
      <w:pPr>
        <w:keepNext/>
        <w:widowControl/>
        <w:ind w:firstLine="645"/>
        <w:rPr>
          <w:rFonts w:hint="eastAsia" w:eastAsia="仿宋_GB2312"/>
          <w:color w:val="000000"/>
          <w:sz w:val="30"/>
          <w:szCs w:val="30"/>
        </w:rPr>
      </w:pPr>
      <w:r>
        <w:rPr>
          <w:rFonts w:eastAsia="仿宋_GB2312"/>
          <w:color w:val="000000"/>
          <w:sz w:val="30"/>
          <w:szCs w:val="30"/>
        </w:rPr>
        <w:t xml:space="preserve">                          日期：  年  月   日</w:t>
      </w:r>
    </w:p>
    <w:p>
      <w:pPr>
        <w:rPr>
          <w:rFonts w:hint="eastAsia" w:eastAsia="仿宋_GB2312"/>
          <w:b/>
          <w:color w:val="000000"/>
          <w:sz w:val="30"/>
          <w:szCs w:val="30"/>
        </w:rPr>
      </w:pPr>
    </w:p>
    <w:p>
      <w:pPr>
        <w:rPr>
          <w:rFonts w:hint="eastAsia" w:eastAsia="仿宋_GB2312"/>
          <w:b/>
          <w:color w:val="000000"/>
          <w:sz w:val="30"/>
          <w:szCs w:val="30"/>
        </w:rPr>
      </w:pPr>
    </w:p>
    <w:p>
      <w:pPr>
        <w:rPr>
          <w:rFonts w:hint="eastAsia" w:eastAsia="仿宋_GB2312"/>
          <w:b/>
          <w:color w:val="000000"/>
          <w:sz w:val="30"/>
          <w:szCs w:val="30"/>
        </w:rPr>
      </w:pPr>
    </w:p>
    <w:p>
      <w:pPr>
        <w:rPr>
          <w:rFonts w:hint="eastAsia" w:eastAsia="仿宋_GB2312"/>
          <w:b/>
          <w:color w:val="000000"/>
          <w:sz w:val="30"/>
          <w:szCs w:val="30"/>
        </w:rPr>
      </w:pPr>
    </w:p>
    <w:p>
      <w:pPr>
        <w:rPr>
          <w:rFonts w:hint="eastAsia" w:eastAsia="仿宋_GB2312"/>
          <w:b/>
          <w:color w:val="000000"/>
          <w:sz w:val="30"/>
          <w:szCs w:val="30"/>
        </w:rPr>
      </w:pPr>
    </w:p>
    <w:p>
      <w:pPr>
        <w:rPr>
          <w:rFonts w:hint="eastAsia" w:eastAsia="仿宋_GB2312"/>
          <w:b/>
          <w:color w:val="000000"/>
          <w:sz w:val="30"/>
          <w:szCs w:val="30"/>
        </w:rPr>
      </w:pPr>
    </w:p>
    <w:p>
      <w:pPr>
        <w:rPr>
          <w:rFonts w:hint="eastAsia" w:eastAsia="仿宋_GB2312"/>
          <w:b/>
          <w:color w:val="000000"/>
          <w:sz w:val="30"/>
          <w:szCs w:val="30"/>
        </w:rPr>
      </w:pPr>
    </w:p>
    <w:p>
      <w:pPr>
        <w:pStyle w:val="2"/>
        <w:rPr>
          <w:rFonts w:hint="eastAsia" w:eastAsia="仿宋_GB2312"/>
          <w:b/>
          <w:color w:val="000000"/>
          <w:sz w:val="30"/>
          <w:szCs w:val="30"/>
        </w:rPr>
      </w:pPr>
    </w:p>
    <w:p>
      <w:pPr>
        <w:pStyle w:val="2"/>
        <w:rPr>
          <w:rFonts w:hint="eastAsia" w:eastAsia="仿宋_GB2312"/>
          <w:b/>
          <w:color w:val="000000"/>
          <w:sz w:val="30"/>
          <w:szCs w:val="30"/>
        </w:rPr>
      </w:pPr>
    </w:p>
    <w:p>
      <w:pPr>
        <w:rPr>
          <w:rFonts w:hint="eastAsia" w:eastAsia="仿宋_GB2312"/>
          <w:b/>
          <w:color w:val="000000"/>
          <w:sz w:val="30"/>
          <w:szCs w:val="30"/>
        </w:rPr>
      </w:pPr>
    </w:p>
    <w:p>
      <w:pPr>
        <w:pStyle w:val="4"/>
        <w:keepLines w:val="0"/>
        <w:widowControl/>
        <w:spacing w:before="0" w:after="0" w:line="240" w:lineRule="auto"/>
        <w:ind w:left="210"/>
        <w:jc w:val="center"/>
        <w:rPr>
          <w:rFonts w:ascii="Times New Roman" w:hAnsi="Times New Roman" w:eastAsia="仿宋_GB2312"/>
          <w:color w:val="000000"/>
          <w:sz w:val="30"/>
          <w:szCs w:val="30"/>
        </w:rPr>
      </w:pPr>
      <w:bookmarkStart w:id="24" w:name="_Toc2026"/>
      <w:bookmarkStart w:id="25" w:name="_Toc435631555"/>
      <w:r>
        <w:rPr>
          <w:rFonts w:hint="eastAsia" w:ascii="Times New Roman" w:hAnsi="Times New Roman" w:eastAsia="仿宋_GB2312"/>
          <w:color w:val="000000"/>
          <w:sz w:val="30"/>
          <w:szCs w:val="30"/>
        </w:rPr>
        <w:t>六、</w:t>
      </w:r>
      <w:r>
        <w:rPr>
          <w:rFonts w:ascii="Times New Roman" w:hAnsi="Times New Roman" w:eastAsia="仿宋_GB2312"/>
          <w:color w:val="000000"/>
          <w:sz w:val="30"/>
          <w:szCs w:val="30"/>
        </w:rPr>
        <w:t>项目需求</w:t>
      </w:r>
      <w:bookmarkEnd w:id="24"/>
      <w:bookmarkEnd w:id="25"/>
    </w:p>
    <w:p>
      <w:pPr>
        <w:keepNext/>
        <w:keepLines w:val="0"/>
        <w:pageBreakBefore w:val="0"/>
        <w:widowControl w:val="0"/>
        <w:kinsoku/>
        <w:wordWrap/>
        <w:overflowPunct/>
        <w:topLinePunct w:val="0"/>
        <w:autoSpaceDE/>
        <w:autoSpaceDN/>
        <w:bidi w:val="0"/>
        <w:adjustRightInd/>
        <w:snapToGrid/>
        <w:spacing w:line="840" w:lineRule="auto"/>
        <w:ind w:firstLine="474" w:firstLineChars="158"/>
        <w:textAlignment w:val="auto"/>
        <w:rPr>
          <w:rFonts w:hint="eastAsia" w:eastAsia="仿宋_GB2312"/>
          <w:color w:val="000000"/>
          <w:sz w:val="30"/>
          <w:szCs w:val="30"/>
        </w:rPr>
      </w:pPr>
    </w:p>
    <w:p>
      <w:pPr>
        <w:keepNext/>
        <w:keepLines w:val="0"/>
        <w:pageBreakBefore w:val="0"/>
        <w:widowControl w:val="0"/>
        <w:kinsoku/>
        <w:wordWrap/>
        <w:overflowPunct/>
        <w:topLinePunct w:val="0"/>
        <w:autoSpaceDE/>
        <w:autoSpaceDN/>
        <w:bidi w:val="0"/>
        <w:adjustRightInd/>
        <w:snapToGrid/>
        <w:spacing w:line="840" w:lineRule="auto"/>
        <w:ind w:firstLine="505" w:firstLineChars="158"/>
        <w:textAlignment w:val="auto"/>
        <w:rPr>
          <w:rFonts w:hint="eastAsia" w:eastAsia="仿宋_GB2312"/>
          <w:color w:val="000000"/>
          <w:sz w:val="32"/>
          <w:szCs w:val="32"/>
          <w:lang w:val="en-US" w:eastAsia="zh-CN"/>
        </w:rPr>
      </w:pPr>
      <w:r>
        <w:rPr>
          <w:rFonts w:hint="eastAsia" w:eastAsia="仿宋_GB2312"/>
          <w:color w:val="000000"/>
          <w:sz w:val="32"/>
          <w:szCs w:val="32"/>
        </w:rPr>
        <w:t>经市委同意，学习强国淮北学习平台由市委宣传部主管、市委讲师团主抓，市传媒中心（淮北文化传媒集团）负责以及平台上线前的各项准备工作。为保障学习强国淮北学习平台顺利上线运行，现需要对淮北市传媒中心3楼大厅南侧区域及会议室、编辑部办公室进行简单装修改造，满足基本办公需求</w:t>
      </w:r>
      <w:r>
        <w:rPr>
          <w:rFonts w:hint="eastAsia" w:eastAsia="仿宋_GB2312"/>
          <w:color w:val="000000"/>
          <w:sz w:val="32"/>
          <w:szCs w:val="32"/>
          <w:lang w:eastAsia="zh-CN"/>
        </w:rPr>
        <w:t>，</w:t>
      </w:r>
      <w:r>
        <w:rPr>
          <w:rFonts w:hint="eastAsia" w:eastAsia="仿宋_GB2312"/>
          <w:color w:val="000000"/>
          <w:sz w:val="32"/>
          <w:szCs w:val="32"/>
          <w:lang w:val="en-US" w:eastAsia="zh-CN"/>
        </w:rPr>
        <w:t>具体需求如下：</w:t>
      </w:r>
    </w:p>
    <w:p>
      <w:pPr>
        <w:pStyle w:val="2"/>
        <w:rPr>
          <w:rFonts w:hint="default"/>
          <w:lang w:val="en-US"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7"/>
        <w:tblpPr w:leftFromText="180" w:rightFromText="180" w:vertAnchor="page" w:horzAnchor="page" w:tblpX="1814" w:tblpY="1706"/>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284"/>
        <w:gridCol w:w="1345"/>
        <w:gridCol w:w="1114"/>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60" w:type="dxa"/>
            <w:gridSpan w:val="5"/>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改造项目清单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28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项目名称</w:t>
            </w:r>
          </w:p>
        </w:tc>
        <w:tc>
          <w:tcPr>
            <w:tcW w:w="134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11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67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28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墙面修复</w:t>
            </w:r>
          </w:p>
        </w:tc>
        <w:tc>
          <w:tcPr>
            <w:tcW w:w="134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138.34</w:t>
            </w:r>
          </w:p>
        </w:tc>
        <w:tc>
          <w:tcPr>
            <w:tcW w:w="111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含乳胶漆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28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墙面饰面板</w:t>
            </w:r>
          </w:p>
        </w:tc>
        <w:tc>
          <w:tcPr>
            <w:tcW w:w="134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106</w:t>
            </w:r>
          </w:p>
        </w:tc>
        <w:tc>
          <w:tcPr>
            <w:tcW w:w="1114" w:type="dxa"/>
            <w:noWrap w:val="0"/>
            <w:vAlign w:val="center"/>
          </w:tcPr>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包含收边条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28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墙面造型</w:t>
            </w:r>
          </w:p>
        </w:tc>
        <w:tc>
          <w:tcPr>
            <w:tcW w:w="134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111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阻燃板打底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广告字</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26</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亚克力字，含安装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木地板</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rPr>
              <w:t>100.25</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含实木踢脚线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电路改造</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131.25</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包含强、弱电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防火门</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7.5</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装饰防火门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办公柜定制</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12.1</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含五金件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隔断定制</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14</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含基础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玻璃隔断</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7</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铝型材边框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广告牌制作</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9</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38"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12</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腰贴制作</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12</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米</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UV打印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38"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13</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办公桌定制</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8</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工位</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含副柜、座椅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8"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14</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线性灯带</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18</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米</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含稳压器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228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灯具（射灯）</w:t>
            </w:r>
          </w:p>
        </w:tc>
        <w:tc>
          <w:tcPr>
            <w:tcW w:w="134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15</w:t>
            </w:r>
          </w:p>
        </w:tc>
        <w:tc>
          <w:tcPr>
            <w:tcW w:w="1114"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个</w:t>
            </w:r>
          </w:p>
        </w:tc>
        <w:tc>
          <w:tcPr>
            <w:tcW w:w="2679"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75mm开孔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8"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228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成品保护</w:t>
            </w:r>
          </w:p>
        </w:tc>
        <w:tc>
          <w:tcPr>
            <w:tcW w:w="134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131.25</w:t>
            </w:r>
          </w:p>
        </w:tc>
        <w:tc>
          <w:tcPr>
            <w:tcW w:w="1114"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平方</w:t>
            </w:r>
          </w:p>
        </w:tc>
        <w:tc>
          <w:tcPr>
            <w:tcW w:w="267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现场成品保护</w:t>
            </w:r>
          </w:p>
        </w:tc>
      </w:tr>
    </w:tbl>
    <w:p>
      <w:pPr>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注：需附装修设计图</w:t>
      </w:r>
    </w:p>
    <w:p>
      <w:pPr>
        <w:pStyle w:val="2"/>
        <w:rPr>
          <w:rFonts w:hint="eastAsia"/>
        </w:rPr>
      </w:pPr>
    </w:p>
    <w:p>
      <w:pPr>
        <w:pStyle w:val="3"/>
        <w:numPr>
          <w:ilvl w:val="0"/>
          <w:numId w:val="0"/>
        </w:numPr>
        <w:ind w:left="385" w:hanging="386" w:hangingChars="128"/>
        <w:rPr>
          <w:rFonts w:ascii="Times New Roman" w:hAnsi="Times New Roman"/>
          <w:b/>
          <w:color w:val="000000"/>
          <w:sz w:val="30"/>
          <w:szCs w:val="30"/>
        </w:rPr>
      </w:pPr>
      <w:bookmarkStart w:id="26" w:name="_Toc19706"/>
      <w:bookmarkStart w:id="27" w:name="_Toc331341341"/>
      <w:bookmarkStart w:id="28" w:name="_Toc435631556"/>
      <w:r>
        <w:rPr>
          <w:rFonts w:ascii="Times New Roman" w:hAnsi="Times New Roman"/>
          <w:b/>
          <w:color w:val="000000"/>
          <w:sz w:val="30"/>
          <w:szCs w:val="30"/>
        </w:rPr>
        <w:t>第二章  投标书</w:t>
      </w:r>
      <w:bookmarkEnd w:id="26"/>
      <w:bookmarkEnd w:id="27"/>
      <w:bookmarkEnd w:id="28"/>
    </w:p>
    <w:p>
      <w:pPr>
        <w:keepNext/>
        <w:widowControl/>
        <w:rPr>
          <w:rFonts w:hint="eastAsia" w:eastAsia="仿宋_GB2312"/>
          <w:color w:val="000000"/>
          <w:sz w:val="30"/>
          <w:szCs w:val="30"/>
        </w:rPr>
      </w:pPr>
    </w:p>
    <w:p>
      <w:pPr>
        <w:keepNext/>
        <w:widowControl/>
        <w:rPr>
          <w:rFonts w:hint="eastAsia" w:eastAsia="仿宋_GB2312"/>
          <w:color w:val="000000"/>
          <w:sz w:val="30"/>
          <w:szCs w:val="30"/>
        </w:rPr>
      </w:pPr>
    </w:p>
    <w:p>
      <w:pPr>
        <w:keepNext/>
        <w:widowControl/>
        <w:jc w:val="center"/>
        <w:rPr>
          <w:rFonts w:hint="eastAsia" w:eastAsia="仿宋_GB2312"/>
          <w:b/>
          <w:color w:val="000000"/>
          <w:sz w:val="30"/>
          <w:szCs w:val="30"/>
        </w:rPr>
      </w:pPr>
      <w:bookmarkStart w:id="29" w:name="_Hlk450146333"/>
    </w:p>
    <w:p>
      <w:pPr>
        <w:keepNext/>
        <w:widowControl/>
        <w:jc w:val="center"/>
        <w:rPr>
          <w:rFonts w:hint="eastAsia" w:eastAsia="仿宋_GB2312"/>
          <w:color w:val="000000"/>
          <w:sz w:val="30"/>
          <w:szCs w:val="30"/>
        </w:rPr>
      </w:pPr>
      <w:r>
        <w:rPr>
          <w:rFonts w:eastAsia="仿宋_GB2312"/>
          <w:b/>
          <w:color w:val="000000"/>
          <w:sz w:val="30"/>
          <w:szCs w:val="30"/>
        </w:rPr>
        <w:t>投    标   书</w:t>
      </w:r>
      <w:bookmarkEnd w:id="29"/>
    </w:p>
    <w:p>
      <w:pPr>
        <w:keepNext/>
        <w:widowControl/>
        <w:rPr>
          <w:rFonts w:hint="eastAsia" w:eastAsia="仿宋_GB2312"/>
          <w:color w:val="000000"/>
          <w:sz w:val="30"/>
          <w:szCs w:val="30"/>
        </w:rPr>
      </w:pPr>
      <w:r>
        <w:rPr>
          <w:rFonts w:eastAsia="仿宋_GB2312"/>
          <w:color w:val="000000"/>
          <w:sz w:val="30"/>
          <w:szCs w:val="30"/>
        </w:rPr>
        <w:t xml:space="preserve">                       标书编号：</w:t>
      </w:r>
    </w:p>
    <w:p>
      <w:pPr>
        <w:keepNext/>
        <w:widowControl/>
        <w:jc w:val="center"/>
        <w:rPr>
          <w:rFonts w:hint="eastAsia" w:eastAsia="仿宋_GB2312"/>
          <w:color w:val="000000"/>
          <w:sz w:val="30"/>
          <w:szCs w:val="30"/>
        </w:rPr>
      </w:pPr>
    </w:p>
    <w:p>
      <w:pPr>
        <w:keepNext/>
        <w:widowControl/>
        <w:jc w:val="center"/>
        <w:rPr>
          <w:rFonts w:hint="eastAsia" w:eastAsia="仿宋_GB2312"/>
          <w:color w:val="000000"/>
          <w:sz w:val="30"/>
          <w:szCs w:val="30"/>
        </w:rPr>
      </w:pPr>
    </w:p>
    <w:p>
      <w:pPr>
        <w:keepNext/>
        <w:widowControl/>
        <w:rPr>
          <w:rFonts w:hint="eastAsia" w:eastAsia="仿宋_GB2312"/>
          <w:color w:val="000000"/>
          <w:sz w:val="30"/>
          <w:szCs w:val="30"/>
        </w:rPr>
      </w:pPr>
      <w:r>
        <w:rPr>
          <w:rFonts w:eastAsia="仿宋_GB2312"/>
          <w:color w:val="000000"/>
          <w:sz w:val="30"/>
          <w:szCs w:val="30"/>
        </w:rPr>
        <w:t xml:space="preserve">                        </w:t>
      </w:r>
    </w:p>
    <w:p>
      <w:pPr>
        <w:keepNext/>
        <w:widowControl/>
        <w:rPr>
          <w:rFonts w:hint="eastAsia" w:eastAsia="仿宋_GB2312"/>
          <w:color w:val="000000"/>
          <w:sz w:val="30"/>
          <w:szCs w:val="30"/>
        </w:rPr>
      </w:pPr>
    </w:p>
    <w:p>
      <w:pPr>
        <w:keepNext/>
        <w:widowControl/>
        <w:rPr>
          <w:rFonts w:hint="eastAsia" w:eastAsia="仿宋_GB2312"/>
          <w:color w:val="000000"/>
          <w:sz w:val="30"/>
          <w:szCs w:val="30"/>
        </w:rPr>
      </w:pPr>
    </w:p>
    <w:p>
      <w:pPr>
        <w:keepNext/>
        <w:widowControl/>
        <w:rPr>
          <w:rFonts w:hint="eastAsia" w:eastAsia="仿宋_GB2312"/>
          <w:color w:val="000000"/>
          <w:sz w:val="30"/>
          <w:szCs w:val="30"/>
        </w:rPr>
      </w:pPr>
    </w:p>
    <w:p>
      <w:pPr>
        <w:keepNext/>
        <w:widowControl/>
        <w:rPr>
          <w:rFonts w:hint="eastAsia" w:eastAsia="仿宋_GB2312"/>
          <w:color w:val="000000"/>
          <w:sz w:val="30"/>
          <w:szCs w:val="30"/>
        </w:rPr>
      </w:pPr>
    </w:p>
    <w:p>
      <w:pPr>
        <w:keepNext/>
        <w:widowControl/>
        <w:rPr>
          <w:rFonts w:hint="eastAsia" w:eastAsia="仿宋_GB2312"/>
          <w:color w:val="000000"/>
          <w:sz w:val="30"/>
          <w:szCs w:val="30"/>
        </w:rPr>
      </w:pPr>
      <w:r>
        <w:rPr>
          <w:rFonts w:eastAsia="仿宋_GB2312"/>
          <w:color w:val="000000"/>
          <w:sz w:val="30"/>
          <w:szCs w:val="30"/>
        </w:rPr>
        <w:t xml:space="preserve">              </w:t>
      </w:r>
    </w:p>
    <w:p>
      <w:pPr>
        <w:keepNext/>
        <w:widowControl/>
        <w:rPr>
          <w:rFonts w:hint="eastAsia" w:eastAsia="仿宋_GB2312"/>
          <w:color w:val="000000"/>
          <w:sz w:val="30"/>
          <w:szCs w:val="30"/>
        </w:rPr>
      </w:pPr>
    </w:p>
    <w:p>
      <w:pPr>
        <w:keepNext/>
        <w:widowControl/>
        <w:rPr>
          <w:rFonts w:hint="eastAsia" w:eastAsia="仿宋_GB2312"/>
          <w:b/>
          <w:color w:val="000000"/>
          <w:sz w:val="30"/>
          <w:szCs w:val="30"/>
          <w:u w:val="single"/>
        </w:rPr>
      </w:pPr>
      <w:r>
        <w:rPr>
          <w:rFonts w:eastAsia="仿宋_GB2312"/>
          <w:color w:val="000000"/>
          <w:sz w:val="30"/>
          <w:szCs w:val="30"/>
        </w:rPr>
        <w:t>项目名称：</w:t>
      </w:r>
      <w:r>
        <w:rPr>
          <w:rFonts w:hint="eastAsia" w:eastAsia="仿宋_GB2312"/>
          <w:color w:val="000000"/>
          <w:sz w:val="30"/>
          <w:szCs w:val="30"/>
          <w:u w:val="single"/>
        </w:rPr>
        <w:t xml:space="preserve">                                     </w:t>
      </w:r>
    </w:p>
    <w:p>
      <w:pPr>
        <w:keepNext/>
        <w:widowControl/>
        <w:rPr>
          <w:rFonts w:hint="eastAsia" w:eastAsia="仿宋_GB2312"/>
          <w:b/>
          <w:color w:val="000000"/>
          <w:sz w:val="30"/>
          <w:szCs w:val="30"/>
          <w:u w:val="single"/>
        </w:rPr>
      </w:pPr>
      <w:r>
        <w:rPr>
          <w:rFonts w:eastAsia="仿宋_GB2312"/>
          <w:color w:val="000000"/>
          <w:sz w:val="30"/>
          <w:szCs w:val="30"/>
        </w:rPr>
        <w:t>投 标 人：</w:t>
      </w:r>
      <w:r>
        <w:rPr>
          <w:rFonts w:eastAsia="仿宋_GB2312"/>
          <w:b/>
          <w:color w:val="000000"/>
          <w:sz w:val="30"/>
          <w:szCs w:val="30"/>
          <w:u w:val="single"/>
        </w:rPr>
        <w:t xml:space="preserve">                                     </w:t>
      </w:r>
    </w:p>
    <w:p>
      <w:pPr>
        <w:keepNext/>
        <w:widowControl/>
        <w:ind w:firstLine="2550" w:firstLineChars="850"/>
        <w:jc w:val="center"/>
        <w:rPr>
          <w:rFonts w:hint="eastAsia" w:eastAsia="仿宋_GB2312"/>
          <w:color w:val="000000"/>
          <w:sz w:val="30"/>
          <w:szCs w:val="30"/>
        </w:rPr>
      </w:pPr>
      <w:r>
        <w:rPr>
          <w:rFonts w:eastAsia="仿宋_GB2312"/>
          <w:color w:val="000000"/>
          <w:sz w:val="30"/>
          <w:szCs w:val="30"/>
        </w:rPr>
        <w:t>年   月   日</w:t>
      </w:r>
      <w:bookmarkStart w:id="30" w:name="_Hlk450146465"/>
    </w:p>
    <w:p>
      <w:pPr>
        <w:rPr>
          <w:rFonts w:hint="eastAsia"/>
        </w:rPr>
      </w:pPr>
      <w:bookmarkStart w:id="31" w:name="_Toc331341342"/>
    </w:p>
    <w:p>
      <w:pPr>
        <w:rPr>
          <w:rFonts w:ascii="Times New Roman" w:hAnsi="Times New Roman" w:eastAsia="仿宋_GB2312"/>
          <w:color w:val="000000"/>
          <w:sz w:val="30"/>
          <w:szCs w:val="30"/>
        </w:rPr>
      </w:pPr>
    </w:p>
    <w:p>
      <w:pPr>
        <w:rPr>
          <w:rFonts w:ascii="Times New Roman" w:hAnsi="Times New Roman" w:eastAsia="仿宋_GB2312"/>
          <w:color w:val="000000"/>
          <w:sz w:val="30"/>
          <w:szCs w:val="30"/>
        </w:rPr>
      </w:pPr>
    </w:p>
    <w:p>
      <w:pPr>
        <w:pStyle w:val="4"/>
        <w:ind w:left="1470" w:leftChars="700" w:firstLine="1355" w:firstLineChars="450"/>
        <w:rPr>
          <w:rFonts w:ascii="Times New Roman" w:hAnsi="Times New Roman" w:eastAsia="仿宋_GB2312"/>
          <w:color w:val="000000"/>
          <w:sz w:val="30"/>
          <w:szCs w:val="30"/>
        </w:rPr>
      </w:pPr>
      <w:bookmarkStart w:id="32" w:name="_Toc435631557"/>
      <w:bookmarkStart w:id="33" w:name="_Toc17008"/>
      <w:r>
        <w:rPr>
          <w:rFonts w:ascii="Times New Roman" w:hAnsi="Times New Roman" w:eastAsia="仿宋_GB2312"/>
          <w:color w:val="000000"/>
          <w:sz w:val="30"/>
          <w:szCs w:val="30"/>
        </w:rPr>
        <w:t>一、投标函格式</w:t>
      </w:r>
      <w:bookmarkEnd w:id="30"/>
      <w:bookmarkEnd w:id="31"/>
      <w:bookmarkEnd w:id="32"/>
      <w:bookmarkEnd w:id="33"/>
    </w:p>
    <w:p>
      <w:pPr>
        <w:pStyle w:val="11"/>
        <w:keepNext/>
        <w:widowControl/>
        <w:numPr>
          <w:ilvl w:val="0"/>
          <w:numId w:val="0"/>
        </w:numPr>
        <w:rPr>
          <w:rFonts w:hint="eastAsia" w:eastAsia="仿宋_GB2312"/>
          <w:color w:val="000000"/>
          <w:sz w:val="30"/>
          <w:szCs w:val="30"/>
        </w:rPr>
      </w:pPr>
      <w:r>
        <w:rPr>
          <w:rFonts w:eastAsia="仿宋_GB2312"/>
          <w:color w:val="000000"/>
          <w:sz w:val="30"/>
          <w:szCs w:val="30"/>
        </w:rPr>
        <w:t>致：</w:t>
      </w:r>
      <w:r>
        <w:rPr>
          <w:rFonts w:hint="eastAsia" w:eastAsia="仿宋_GB2312"/>
          <w:color w:val="000000"/>
          <w:sz w:val="30"/>
          <w:szCs w:val="30"/>
        </w:rPr>
        <w:t>淮北市传媒中心</w:t>
      </w:r>
    </w:p>
    <w:p>
      <w:pPr>
        <w:numPr>
          <w:ilvl w:val="0"/>
          <w:numId w:val="10"/>
        </w:numPr>
        <w:ind w:firstLine="600" w:firstLineChars="200"/>
        <w:rPr>
          <w:rFonts w:hint="eastAsia" w:eastAsia="仿宋_GB2312"/>
          <w:color w:val="000000"/>
          <w:sz w:val="30"/>
          <w:szCs w:val="30"/>
        </w:rPr>
      </w:pPr>
      <w:r>
        <w:rPr>
          <w:rFonts w:hint="eastAsia" w:eastAsia="仿宋_GB2312"/>
          <w:color w:val="000000"/>
          <w:sz w:val="30"/>
          <w:szCs w:val="30"/>
        </w:rPr>
        <w:t>在接到</w:t>
      </w:r>
      <w:r>
        <w:rPr>
          <w:rFonts w:eastAsia="仿宋_GB2312"/>
          <w:color w:val="000000"/>
          <w:sz w:val="30"/>
          <w:szCs w:val="30"/>
        </w:rPr>
        <w:t>根据贵</w:t>
      </w:r>
      <w:r>
        <w:rPr>
          <w:rFonts w:hint="eastAsia" w:eastAsia="仿宋_GB2312"/>
          <w:color w:val="000000"/>
          <w:sz w:val="30"/>
          <w:szCs w:val="30"/>
        </w:rPr>
        <w:t>单位</w:t>
      </w:r>
      <w:r>
        <w:rPr>
          <w:rFonts w:hint="eastAsia" w:eastAsia="仿宋_GB2312"/>
          <w:color w:val="000000"/>
          <w:sz w:val="30"/>
          <w:szCs w:val="30"/>
          <w:u w:val="single"/>
        </w:rPr>
        <w:t>淮北市传媒中心</w:t>
      </w:r>
      <w:r>
        <w:rPr>
          <w:rFonts w:hint="eastAsia" w:eastAsia="仿宋_GB2312"/>
          <w:color w:val="000000"/>
          <w:sz w:val="30"/>
          <w:szCs w:val="30"/>
          <w:u w:val="single"/>
          <w:lang w:eastAsia="zh-CN"/>
        </w:rPr>
        <w:t>办公场所改造</w:t>
      </w:r>
      <w:r>
        <w:rPr>
          <w:rFonts w:hint="eastAsia" w:eastAsia="仿宋_GB2312"/>
          <w:color w:val="000000"/>
          <w:sz w:val="30"/>
          <w:szCs w:val="30"/>
          <w:u w:val="single"/>
        </w:rPr>
        <w:t>项目</w:t>
      </w:r>
      <w:r>
        <w:rPr>
          <w:rFonts w:hint="eastAsia" w:eastAsia="仿宋_GB2312"/>
          <w:color w:val="000000"/>
          <w:sz w:val="30"/>
          <w:szCs w:val="30"/>
        </w:rPr>
        <w:t>邀标文件</w:t>
      </w:r>
      <w:r>
        <w:rPr>
          <w:rFonts w:eastAsia="仿宋_GB2312"/>
          <w:color w:val="000000"/>
          <w:sz w:val="30"/>
          <w:szCs w:val="30"/>
        </w:rPr>
        <w:t>，我们决定参加贵中心组织的招标</w:t>
      </w:r>
      <w:r>
        <w:rPr>
          <w:rFonts w:hint="eastAsia" w:eastAsia="仿宋_GB2312"/>
          <w:color w:val="000000"/>
          <w:sz w:val="30"/>
          <w:szCs w:val="30"/>
        </w:rPr>
        <w:t>活动</w:t>
      </w:r>
      <w:r>
        <w:rPr>
          <w:rFonts w:eastAsia="仿宋_GB2312"/>
          <w:color w:val="000000"/>
          <w:sz w:val="30"/>
          <w:szCs w:val="30"/>
        </w:rPr>
        <w:t>。我方授权</w:t>
      </w:r>
      <w:r>
        <w:rPr>
          <w:rFonts w:eastAsia="仿宋_GB2312"/>
          <w:color w:val="000000"/>
          <w:sz w:val="30"/>
          <w:szCs w:val="30"/>
          <w:u w:val="single"/>
        </w:rPr>
        <w:t xml:space="preserve">        </w:t>
      </w:r>
      <w:r>
        <w:rPr>
          <w:rFonts w:eastAsia="仿宋_GB2312"/>
          <w:color w:val="000000"/>
          <w:sz w:val="30"/>
          <w:szCs w:val="30"/>
        </w:rPr>
        <w:t>(姓名、身份证号、职务)代表我方</w:t>
      </w:r>
      <w:r>
        <w:rPr>
          <w:rFonts w:eastAsia="仿宋_GB2312"/>
          <w:color w:val="000000"/>
          <w:sz w:val="30"/>
          <w:szCs w:val="30"/>
          <w:u w:val="single"/>
        </w:rPr>
        <w:t xml:space="preserve">           </w:t>
      </w:r>
      <w:r>
        <w:rPr>
          <w:rFonts w:eastAsia="仿宋_GB2312"/>
          <w:color w:val="000000"/>
          <w:sz w:val="30"/>
          <w:szCs w:val="30"/>
        </w:rPr>
        <w:t>（投标单位的名称）全权处理本项目投标的有关事宜。</w:t>
      </w:r>
    </w:p>
    <w:p>
      <w:pPr>
        <w:numPr>
          <w:ilvl w:val="0"/>
          <w:numId w:val="10"/>
        </w:numPr>
        <w:ind w:firstLine="600" w:firstLineChars="200"/>
        <w:rPr>
          <w:rFonts w:hint="eastAsia" w:eastAsia="仿宋_GB2312"/>
          <w:color w:val="000000"/>
          <w:sz w:val="30"/>
          <w:szCs w:val="30"/>
        </w:rPr>
      </w:pPr>
      <w:r>
        <w:rPr>
          <w:rFonts w:eastAsia="仿宋_GB2312"/>
          <w:color w:val="000000"/>
          <w:sz w:val="30"/>
          <w:szCs w:val="30"/>
        </w:rPr>
        <w:t>我方愿意按照招标文件规定的各项要求，向买方提供所需的</w:t>
      </w:r>
      <w:r>
        <w:rPr>
          <w:rFonts w:hint="eastAsia" w:eastAsia="仿宋_GB2312"/>
          <w:color w:val="000000"/>
          <w:sz w:val="30"/>
          <w:szCs w:val="30"/>
        </w:rPr>
        <w:t>设备</w:t>
      </w:r>
      <w:r>
        <w:rPr>
          <w:rFonts w:eastAsia="仿宋_GB2312"/>
          <w:color w:val="000000"/>
          <w:sz w:val="30"/>
          <w:szCs w:val="30"/>
        </w:rPr>
        <w:t>与服务，总投标价为人民币（大写：元）</w:t>
      </w:r>
      <w:r>
        <w:rPr>
          <w:rFonts w:eastAsia="仿宋_GB2312"/>
          <w:color w:val="000000"/>
          <w:sz w:val="30"/>
          <w:szCs w:val="30"/>
          <w:u w:val="single"/>
        </w:rPr>
        <w:t xml:space="preserve">            </w:t>
      </w:r>
      <w:r>
        <w:rPr>
          <w:rFonts w:eastAsia="仿宋_GB2312"/>
          <w:color w:val="000000"/>
          <w:sz w:val="30"/>
          <w:szCs w:val="30"/>
        </w:rPr>
        <w:t>。</w:t>
      </w:r>
      <w:r>
        <w:rPr>
          <w:rFonts w:hint="eastAsia" w:eastAsia="仿宋_GB2312"/>
          <w:color w:val="000000"/>
          <w:sz w:val="30"/>
          <w:szCs w:val="30"/>
        </w:rPr>
        <w:t xml:space="preserve"> </w:t>
      </w:r>
    </w:p>
    <w:p>
      <w:pPr>
        <w:numPr>
          <w:ilvl w:val="0"/>
          <w:numId w:val="10"/>
        </w:numPr>
        <w:ind w:firstLine="600" w:firstLineChars="200"/>
        <w:rPr>
          <w:rFonts w:hint="eastAsia" w:eastAsia="仿宋_GB2312"/>
          <w:color w:val="000000"/>
          <w:sz w:val="30"/>
          <w:szCs w:val="30"/>
        </w:rPr>
      </w:pPr>
      <w:r>
        <w:rPr>
          <w:rFonts w:eastAsia="仿宋_GB2312"/>
          <w:color w:val="000000"/>
          <w:sz w:val="30"/>
          <w:szCs w:val="30"/>
        </w:rPr>
        <w:t>一旦我方中标，我方将严格履行合同规定的责任和义务，保证于合同签字生效后</w:t>
      </w:r>
      <w:r>
        <w:rPr>
          <w:rFonts w:eastAsia="仿宋_GB2312"/>
          <w:color w:val="000000"/>
          <w:sz w:val="30"/>
          <w:szCs w:val="30"/>
          <w:u w:val="single"/>
        </w:rPr>
        <w:t xml:space="preserve">     </w:t>
      </w:r>
      <w:r>
        <w:rPr>
          <w:rFonts w:eastAsia="仿宋_GB2312"/>
          <w:color w:val="000000"/>
          <w:sz w:val="30"/>
          <w:szCs w:val="30"/>
        </w:rPr>
        <w:t>个日历日内完成项目的施工、安装、调试，并交付买方验收、使用。</w:t>
      </w:r>
    </w:p>
    <w:p>
      <w:pPr>
        <w:ind w:firstLine="600" w:firstLineChars="200"/>
        <w:rPr>
          <w:rFonts w:hint="eastAsia" w:eastAsia="仿宋_GB2312"/>
          <w:color w:val="000000"/>
          <w:sz w:val="30"/>
          <w:szCs w:val="30"/>
        </w:rPr>
      </w:pPr>
      <w:r>
        <w:rPr>
          <w:rFonts w:hint="eastAsia" w:eastAsia="仿宋_GB2312"/>
          <w:color w:val="000000"/>
          <w:sz w:val="30"/>
          <w:szCs w:val="30"/>
        </w:rPr>
        <w:t>4、</w:t>
      </w:r>
      <w:r>
        <w:rPr>
          <w:rFonts w:eastAsia="仿宋_GB2312"/>
          <w:color w:val="000000"/>
          <w:sz w:val="30"/>
          <w:szCs w:val="30"/>
        </w:rPr>
        <w:t>我方为本项目提交的投标书一式</w:t>
      </w:r>
      <w:r>
        <w:rPr>
          <w:rFonts w:hint="eastAsia" w:eastAsia="仿宋_GB2312"/>
          <w:color w:val="000000"/>
          <w:sz w:val="30"/>
          <w:szCs w:val="30"/>
        </w:rPr>
        <w:t>贰</w:t>
      </w:r>
      <w:r>
        <w:rPr>
          <w:rFonts w:eastAsia="仿宋_GB2312"/>
          <w:color w:val="000000"/>
          <w:sz w:val="30"/>
          <w:szCs w:val="30"/>
        </w:rPr>
        <w:t>份，其中正本一份、副本</w:t>
      </w:r>
      <w:r>
        <w:rPr>
          <w:rFonts w:hint="eastAsia" w:eastAsia="仿宋_GB2312"/>
          <w:color w:val="000000"/>
          <w:sz w:val="30"/>
          <w:szCs w:val="30"/>
        </w:rPr>
        <w:t>一</w:t>
      </w:r>
      <w:r>
        <w:rPr>
          <w:rFonts w:eastAsia="仿宋_GB2312"/>
          <w:color w:val="000000"/>
          <w:sz w:val="30"/>
          <w:szCs w:val="30"/>
        </w:rPr>
        <w:t>份。</w:t>
      </w:r>
    </w:p>
    <w:p>
      <w:pPr>
        <w:ind w:firstLine="600" w:firstLineChars="200"/>
        <w:rPr>
          <w:rFonts w:hint="eastAsia" w:eastAsia="仿宋_GB2312"/>
          <w:color w:val="000000"/>
          <w:sz w:val="30"/>
          <w:szCs w:val="30"/>
        </w:rPr>
      </w:pPr>
      <w:r>
        <w:rPr>
          <w:rFonts w:hint="eastAsia" w:eastAsia="仿宋_GB2312"/>
          <w:color w:val="000000"/>
          <w:sz w:val="30"/>
          <w:szCs w:val="30"/>
        </w:rPr>
        <w:t>5</w:t>
      </w:r>
      <w:r>
        <w:rPr>
          <w:rFonts w:eastAsia="仿宋_GB2312"/>
          <w:color w:val="000000"/>
          <w:sz w:val="30"/>
          <w:szCs w:val="30"/>
        </w:rPr>
        <w:t>、我方愿意提供贵中心可能另外要求的、与投标有关的文件资料，并保证我方已提供和将要提供的文件是真实的、准确的。</w:t>
      </w:r>
    </w:p>
    <w:p>
      <w:pPr>
        <w:ind w:firstLine="600" w:firstLineChars="200"/>
        <w:rPr>
          <w:rFonts w:hint="eastAsia"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6</w:t>
      </w:r>
      <w:r>
        <w:rPr>
          <w:rFonts w:eastAsia="仿宋_GB2312"/>
          <w:color w:val="000000"/>
          <w:sz w:val="30"/>
          <w:szCs w:val="30"/>
        </w:rPr>
        <w:t>、我方完全理解贵中心不一定将合同授予最低报价的投标人。</w:t>
      </w:r>
    </w:p>
    <w:p>
      <w:pPr>
        <w:keepNext/>
        <w:widowControl/>
        <w:tabs>
          <w:tab w:val="left" w:pos="0"/>
          <w:tab w:val="left" w:pos="840"/>
        </w:tabs>
        <w:rPr>
          <w:rFonts w:hint="eastAsia" w:eastAsia="仿宋_GB2312"/>
          <w:color w:val="000000"/>
          <w:sz w:val="30"/>
          <w:szCs w:val="30"/>
        </w:rPr>
      </w:pPr>
    </w:p>
    <w:p>
      <w:pPr>
        <w:keepNext/>
        <w:widowControl/>
        <w:tabs>
          <w:tab w:val="left" w:pos="0"/>
          <w:tab w:val="left" w:pos="840"/>
        </w:tabs>
        <w:rPr>
          <w:rFonts w:hint="eastAsia" w:eastAsia="仿宋_GB2312"/>
          <w:color w:val="000000"/>
          <w:sz w:val="30"/>
          <w:szCs w:val="30"/>
        </w:rPr>
      </w:pPr>
    </w:p>
    <w:p>
      <w:pPr>
        <w:keepNext/>
        <w:widowControl/>
        <w:spacing w:line="0" w:lineRule="atLeast"/>
        <w:rPr>
          <w:rFonts w:hint="eastAsia" w:eastAsia="仿宋_GB2312"/>
          <w:color w:val="000000"/>
          <w:sz w:val="30"/>
          <w:szCs w:val="30"/>
        </w:rPr>
      </w:pPr>
      <w:r>
        <w:rPr>
          <w:rFonts w:eastAsia="仿宋_GB2312"/>
          <w:color w:val="000000"/>
          <w:sz w:val="30"/>
          <w:szCs w:val="30"/>
        </w:rPr>
        <w:t>投标单位名称：</w:t>
      </w:r>
      <w:r>
        <w:rPr>
          <w:rFonts w:eastAsia="仿宋_GB2312"/>
          <w:color w:val="000000"/>
          <w:sz w:val="30"/>
          <w:szCs w:val="30"/>
          <w:u w:val="single"/>
        </w:rPr>
        <w:t xml:space="preserve">                                </w:t>
      </w:r>
    </w:p>
    <w:p>
      <w:pPr>
        <w:keepNext/>
        <w:widowControl/>
        <w:spacing w:line="0" w:lineRule="atLeast"/>
        <w:ind w:firstLine="539"/>
        <w:rPr>
          <w:rFonts w:hint="eastAsia" w:eastAsia="仿宋_GB2312"/>
          <w:color w:val="000000"/>
          <w:sz w:val="30"/>
          <w:szCs w:val="30"/>
        </w:rPr>
      </w:pPr>
      <w:r>
        <w:rPr>
          <w:rFonts w:eastAsia="仿宋_GB2312"/>
          <w:color w:val="000000"/>
          <w:sz w:val="30"/>
          <w:szCs w:val="30"/>
        </w:rPr>
        <w:t xml:space="preserve">                       （加  盖  公  章）</w:t>
      </w:r>
    </w:p>
    <w:p>
      <w:pPr>
        <w:keepNext/>
        <w:widowControl/>
        <w:ind w:firstLine="645"/>
        <w:rPr>
          <w:rFonts w:hint="eastAsia" w:eastAsia="仿宋_GB2312"/>
          <w:color w:val="000000"/>
          <w:sz w:val="30"/>
          <w:szCs w:val="30"/>
        </w:rPr>
      </w:pPr>
    </w:p>
    <w:p>
      <w:pPr>
        <w:keepNext/>
        <w:widowControl/>
        <w:rPr>
          <w:rFonts w:hint="eastAsia" w:eastAsia="仿宋_GB2312"/>
          <w:color w:val="000000"/>
          <w:sz w:val="30"/>
          <w:szCs w:val="30"/>
          <w:u w:val="single"/>
        </w:rPr>
      </w:pPr>
      <w:r>
        <w:rPr>
          <w:rFonts w:eastAsia="仿宋_GB2312"/>
          <w:color w:val="000000"/>
          <w:sz w:val="30"/>
          <w:szCs w:val="30"/>
        </w:rPr>
        <w:t>投标单位授权代表姓名（签字</w:t>
      </w:r>
      <w:r>
        <w:rPr>
          <w:rFonts w:hint="eastAsia" w:eastAsia="仿宋_GB2312"/>
          <w:color w:val="000000"/>
          <w:sz w:val="30"/>
          <w:szCs w:val="30"/>
        </w:rPr>
        <w:t>或签章</w:t>
      </w:r>
      <w:r>
        <w:rPr>
          <w:rFonts w:eastAsia="仿宋_GB2312"/>
          <w:color w:val="000000"/>
          <w:sz w:val="30"/>
          <w:szCs w:val="30"/>
        </w:rPr>
        <w:t>）：</w:t>
      </w:r>
      <w:r>
        <w:rPr>
          <w:rFonts w:eastAsia="仿宋_GB2312"/>
          <w:color w:val="000000"/>
          <w:sz w:val="30"/>
          <w:szCs w:val="30"/>
          <w:u w:val="single"/>
        </w:rPr>
        <w:t xml:space="preserve">                 </w:t>
      </w:r>
    </w:p>
    <w:p>
      <w:pPr>
        <w:keepNext/>
        <w:widowControl/>
        <w:rPr>
          <w:rFonts w:hint="eastAsia" w:eastAsia="仿宋_GB2312"/>
          <w:color w:val="000000"/>
          <w:sz w:val="30"/>
          <w:szCs w:val="30"/>
        </w:rPr>
      </w:pPr>
    </w:p>
    <w:p>
      <w:pPr>
        <w:keepNext/>
        <w:widowControl/>
        <w:rPr>
          <w:rFonts w:hint="eastAsia" w:eastAsia="仿宋_GB2312"/>
          <w:color w:val="000000"/>
          <w:sz w:val="30"/>
          <w:szCs w:val="30"/>
        </w:rPr>
      </w:pPr>
      <w:r>
        <w:rPr>
          <w:rFonts w:eastAsia="仿宋_GB2312"/>
          <w:color w:val="000000"/>
          <w:sz w:val="30"/>
          <w:szCs w:val="30"/>
        </w:rPr>
        <w:t xml:space="preserve">                         日    期：</w:t>
      </w:r>
      <w:r>
        <w:rPr>
          <w:rFonts w:eastAsia="仿宋_GB2312"/>
          <w:color w:val="000000"/>
          <w:sz w:val="30"/>
          <w:szCs w:val="30"/>
          <w:u w:val="single"/>
        </w:rPr>
        <w:t xml:space="preserve">                     </w:t>
      </w:r>
    </w:p>
    <w:p>
      <w:pPr>
        <w:keepNext/>
        <w:widowControl/>
        <w:rPr>
          <w:rFonts w:hint="eastAsia" w:eastAsia="仿宋_GB2312"/>
          <w:color w:val="000000"/>
          <w:sz w:val="30"/>
          <w:szCs w:val="30"/>
        </w:rPr>
      </w:pPr>
    </w:p>
    <w:p>
      <w:pPr>
        <w:keepNext/>
        <w:widowControl/>
        <w:rPr>
          <w:rFonts w:hint="eastAsia" w:eastAsia="仿宋_GB2312"/>
          <w:color w:val="000000"/>
          <w:sz w:val="30"/>
          <w:szCs w:val="30"/>
          <w:u w:val="single"/>
        </w:rPr>
      </w:pPr>
      <w:r>
        <w:rPr>
          <w:rFonts w:eastAsia="仿宋_GB2312"/>
          <w:color w:val="000000"/>
          <w:sz w:val="30"/>
          <w:szCs w:val="30"/>
        </w:rPr>
        <w:t xml:space="preserve">    通讯地址：</w:t>
      </w:r>
      <w:r>
        <w:rPr>
          <w:rFonts w:eastAsia="仿宋_GB2312"/>
          <w:color w:val="000000"/>
          <w:sz w:val="30"/>
          <w:szCs w:val="30"/>
          <w:u w:val="single"/>
        </w:rPr>
        <w:t xml:space="preserve">                                     </w:t>
      </w:r>
    </w:p>
    <w:p>
      <w:pPr>
        <w:keepNext/>
        <w:widowControl/>
        <w:ind w:firstLine="645"/>
        <w:rPr>
          <w:rFonts w:hint="eastAsia" w:eastAsia="仿宋_GB2312"/>
          <w:color w:val="000000"/>
          <w:sz w:val="30"/>
          <w:szCs w:val="30"/>
          <w:u w:val="single"/>
        </w:rPr>
      </w:pPr>
      <w:r>
        <w:rPr>
          <w:rFonts w:eastAsia="仿宋_GB2312"/>
          <w:color w:val="000000"/>
          <w:sz w:val="30"/>
          <w:szCs w:val="30"/>
        </w:rPr>
        <w:t>邮政编码：</w:t>
      </w:r>
      <w:r>
        <w:rPr>
          <w:rFonts w:eastAsia="仿宋_GB2312"/>
          <w:color w:val="000000"/>
          <w:sz w:val="30"/>
          <w:szCs w:val="30"/>
          <w:u w:val="single"/>
        </w:rPr>
        <w:t xml:space="preserve">           </w:t>
      </w:r>
      <w:r>
        <w:rPr>
          <w:rFonts w:eastAsia="仿宋_GB2312"/>
          <w:color w:val="000000"/>
          <w:sz w:val="30"/>
          <w:szCs w:val="30"/>
        </w:rPr>
        <w:t xml:space="preserve">     电   话：</w:t>
      </w:r>
      <w:r>
        <w:rPr>
          <w:rFonts w:eastAsia="仿宋_GB2312"/>
          <w:color w:val="000000"/>
          <w:sz w:val="30"/>
          <w:szCs w:val="30"/>
          <w:u w:val="single"/>
        </w:rPr>
        <w:t xml:space="preserve">            </w:t>
      </w:r>
    </w:p>
    <w:p>
      <w:pPr>
        <w:keepNext/>
        <w:widowControl/>
        <w:ind w:firstLine="645"/>
        <w:rPr>
          <w:rFonts w:hint="eastAsia" w:eastAsia="仿宋_GB2312"/>
          <w:color w:val="000000"/>
          <w:sz w:val="30"/>
          <w:szCs w:val="30"/>
          <w:u w:val="single"/>
        </w:rPr>
      </w:pPr>
      <w:r>
        <w:rPr>
          <w:rFonts w:eastAsia="仿宋_GB2312"/>
          <w:color w:val="000000"/>
          <w:sz w:val="30"/>
          <w:szCs w:val="30"/>
        </w:rPr>
        <w:t>传    真：</w:t>
      </w:r>
      <w:r>
        <w:rPr>
          <w:rFonts w:eastAsia="仿宋_GB2312"/>
          <w:color w:val="000000"/>
          <w:sz w:val="30"/>
          <w:szCs w:val="30"/>
          <w:u w:val="single"/>
        </w:rPr>
        <w:t xml:space="preserve">          </w:t>
      </w:r>
    </w:p>
    <w:p>
      <w:pPr>
        <w:keepNext/>
        <w:widowControl/>
        <w:ind w:firstLine="645"/>
        <w:rPr>
          <w:rFonts w:hint="eastAsia" w:eastAsia="仿宋_GB2312"/>
          <w:color w:val="000000"/>
          <w:sz w:val="30"/>
          <w:szCs w:val="30"/>
        </w:rPr>
      </w:pPr>
    </w:p>
    <w:p>
      <w:pPr>
        <w:keepNext/>
        <w:widowControl/>
        <w:ind w:firstLine="645"/>
        <w:rPr>
          <w:rFonts w:hint="eastAsia" w:eastAsia="仿宋_GB2312"/>
          <w:color w:val="000000"/>
          <w:sz w:val="30"/>
          <w:szCs w:val="30"/>
        </w:rPr>
      </w:pPr>
      <w:r>
        <w:rPr>
          <w:rFonts w:eastAsia="仿宋_GB2312"/>
          <w:color w:val="000000"/>
          <w:sz w:val="30"/>
          <w:szCs w:val="30"/>
        </w:rPr>
        <w:t xml:space="preserve">投标单位开户行: </w:t>
      </w:r>
      <w:r>
        <w:rPr>
          <w:rFonts w:eastAsia="仿宋_GB2312"/>
          <w:color w:val="000000"/>
          <w:sz w:val="30"/>
          <w:szCs w:val="30"/>
          <w:u w:val="single"/>
        </w:rPr>
        <w:t xml:space="preserve">                               </w:t>
      </w:r>
    </w:p>
    <w:p>
      <w:pPr>
        <w:keepNext/>
        <w:widowControl/>
        <w:ind w:firstLine="645"/>
        <w:rPr>
          <w:rFonts w:hint="eastAsia" w:eastAsia="仿宋_GB2312"/>
          <w:color w:val="000000"/>
          <w:sz w:val="30"/>
          <w:szCs w:val="30"/>
          <w:u w:val="single"/>
        </w:rPr>
      </w:pPr>
      <w:r>
        <w:rPr>
          <w:rFonts w:eastAsia="仿宋_GB2312"/>
          <w:color w:val="000000"/>
          <w:sz w:val="30"/>
          <w:szCs w:val="30"/>
        </w:rPr>
        <w:t xml:space="preserve">账          号: </w:t>
      </w:r>
      <w:r>
        <w:rPr>
          <w:rFonts w:eastAsia="仿宋_GB2312"/>
          <w:color w:val="000000"/>
          <w:sz w:val="30"/>
          <w:szCs w:val="30"/>
          <w:u w:val="single"/>
        </w:rPr>
        <w:t xml:space="preserve">                               </w:t>
      </w:r>
    </w:p>
    <w:p>
      <w:pPr>
        <w:pStyle w:val="4"/>
        <w:keepLines w:val="0"/>
        <w:widowControl/>
        <w:spacing w:line="415" w:lineRule="auto"/>
        <w:jc w:val="center"/>
        <w:rPr>
          <w:rFonts w:ascii="Times New Roman" w:hAnsi="Times New Roman" w:eastAsia="仿宋_GB2312"/>
          <w:color w:val="000000"/>
          <w:sz w:val="30"/>
          <w:szCs w:val="30"/>
        </w:rPr>
      </w:pPr>
      <w:r>
        <w:rPr>
          <w:rFonts w:ascii="Times New Roman" w:hAnsi="Times New Roman" w:eastAsia="仿宋_GB2312"/>
          <w:b w:val="0"/>
          <w:color w:val="000000"/>
          <w:sz w:val="30"/>
          <w:szCs w:val="30"/>
        </w:rPr>
        <w:br w:type="page"/>
      </w:r>
      <w:bookmarkStart w:id="34" w:name="_Hlk450185103"/>
      <w:bookmarkStart w:id="35" w:name="_Toc7249"/>
      <w:bookmarkStart w:id="36" w:name="_Toc331341343"/>
      <w:bookmarkStart w:id="37" w:name="_Toc435631558"/>
      <w:r>
        <w:rPr>
          <w:rFonts w:ascii="Times New Roman" w:hAnsi="Times New Roman" w:eastAsia="仿宋_GB2312"/>
          <w:color w:val="000000"/>
          <w:sz w:val="30"/>
          <w:szCs w:val="30"/>
        </w:rPr>
        <w:t>二、开标一览表</w:t>
      </w:r>
      <w:bookmarkEnd w:id="34"/>
      <w:bookmarkEnd w:id="35"/>
      <w:bookmarkEnd w:id="36"/>
      <w:bookmarkEnd w:id="37"/>
    </w:p>
    <w:p>
      <w:pPr>
        <w:keepNext/>
        <w:widowControl/>
        <w:spacing w:line="400" w:lineRule="exact"/>
        <w:rPr>
          <w:rFonts w:hint="eastAsia" w:eastAsia="仿宋_GB2312"/>
          <w:b/>
          <w:color w:val="000000"/>
          <w:sz w:val="30"/>
          <w:szCs w:val="30"/>
        </w:rPr>
      </w:pPr>
      <w:r>
        <w:rPr>
          <w:rFonts w:eastAsia="仿宋_GB2312"/>
          <w:b/>
          <w:color w:val="000000"/>
          <w:sz w:val="30"/>
          <w:szCs w:val="30"/>
        </w:rPr>
        <w:t>投标人名称:</w:t>
      </w:r>
      <w:r>
        <w:rPr>
          <w:rFonts w:hint="eastAsia" w:eastAsia="仿宋_GB2312"/>
          <w:b/>
          <w:color w:val="000000"/>
          <w:sz w:val="30"/>
          <w:szCs w:val="30"/>
        </w:rPr>
        <w:t>淮北市传媒中心</w:t>
      </w:r>
    </w:p>
    <w:tbl>
      <w:tblPr>
        <w:tblStyle w:val="1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366" w:type="dxa"/>
            <w:tcBorders>
              <w:top w:val="double" w:color="auto" w:sz="4" w:space="0"/>
              <w:left w:val="double" w:color="auto" w:sz="4" w:space="0"/>
            </w:tcBorders>
            <w:vAlign w:val="center"/>
          </w:tcPr>
          <w:p>
            <w:pPr>
              <w:keepNext/>
              <w:widowControl/>
              <w:spacing w:line="400" w:lineRule="exact"/>
              <w:jc w:val="center"/>
              <w:rPr>
                <w:rFonts w:hint="eastAsia" w:eastAsia="仿宋_GB2312"/>
                <w:color w:val="000000"/>
                <w:sz w:val="30"/>
                <w:szCs w:val="30"/>
              </w:rPr>
            </w:pPr>
            <w:r>
              <w:rPr>
                <w:rFonts w:eastAsia="仿宋_GB2312"/>
                <w:color w:val="000000"/>
                <w:sz w:val="30"/>
                <w:szCs w:val="30"/>
              </w:rPr>
              <w:t>项目名称</w:t>
            </w:r>
          </w:p>
        </w:tc>
        <w:tc>
          <w:tcPr>
            <w:tcW w:w="6974" w:type="dxa"/>
            <w:tcBorders>
              <w:top w:val="double" w:color="auto" w:sz="4" w:space="0"/>
              <w:right w:val="double" w:color="auto" w:sz="4" w:space="0"/>
            </w:tcBorders>
            <w:vAlign w:val="center"/>
          </w:tcPr>
          <w:p>
            <w:pPr>
              <w:keepNext/>
              <w:widowControl/>
              <w:spacing w:line="400" w:lineRule="exact"/>
              <w:rPr>
                <w:rFonts w:hint="eastAsia" w:eastAsia="仿宋_GB2312"/>
                <w:b/>
                <w:color w:val="000000"/>
                <w:sz w:val="30"/>
                <w:szCs w:val="30"/>
              </w:rPr>
            </w:pPr>
            <w:r>
              <w:rPr>
                <w:rFonts w:hint="eastAsia" w:eastAsia="仿宋_GB2312"/>
                <w:color w:val="000000"/>
                <w:sz w:val="30"/>
                <w:szCs w:val="30"/>
                <w:u w:val="single"/>
              </w:rPr>
              <w:t>淮北市传媒中心</w:t>
            </w:r>
            <w:r>
              <w:rPr>
                <w:rFonts w:hint="eastAsia" w:eastAsia="仿宋_GB2312"/>
                <w:color w:val="000000"/>
                <w:sz w:val="30"/>
                <w:szCs w:val="30"/>
                <w:u w:val="single"/>
                <w:lang w:eastAsia="zh-CN"/>
              </w:rPr>
              <w:t>办公场所改造</w:t>
            </w:r>
            <w:r>
              <w:rPr>
                <w:rFonts w:hint="eastAsia" w:eastAsia="仿宋_GB2312"/>
                <w:color w:val="000000"/>
                <w:sz w:val="30"/>
                <w:szCs w:val="30"/>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366" w:type="dxa"/>
            <w:tcBorders>
              <w:left w:val="double" w:color="auto" w:sz="4" w:space="0"/>
            </w:tcBorders>
            <w:vAlign w:val="center"/>
          </w:tcPr>
          <w:p>
            <w:pPr>
              <w:keepNext/>
              <w:widowControl/>
              <w:spacing w:line="400" w:lineRule="exact"/>
              <w:jc w:val="center"/>
              <w:rPr>
                <w:rFonts w:hint="eastAsia" w:eastAsia="仿宋_GB2312"/>
                <w:color w:val="000000"/>
                <w:sz w:val="30"/>
                <w:szCs w:val="30"/>
              </w:rPr>
            </w:pPr>
            <w:r>
              <w:rPr>
                <w:rFonts w:eastAsia="仿宋_GB2312"/>
                <w:color w:val="000000"/>
                <w:sz w:val="30"/>
                <w:szCs w:val="30"/>
              </w:rPr>
              <w:t>投标报价</w:t>
            </w:r>
          </w:p>
        </w:tc>
        <w:tc>
          <w:tcPr>
            <w:tcW w:w="6974" w:type="dxa"/>
            <w:tcBorders>
              <w:right w:val="double" w:color="auto" w:sz="4" w:space="0"/>
            </w:tcBorders>
            <w:vAlign w:val="center"/>
          </w:tcPr>
          <w:p>
            <w:pPr>
              <w:keepNext/>
              <w:widowControl/>
              <w:spacing w:line="400" w:lineRule="exact"/>
              <w:rPr>
                <w:rFonts w:hint="eastAsia" w:eastAsia="仿宋_GB2312"/>
                <w:color w:val="000000"/>
                <w:sz w:val="30"/>
                <w:szCs w:val="30"/>
              </w:rPr>
            </w:pPr>
            <w:r>
              <w:rPr>
                <w:rFonts w:eastAsia="仿宋_GB2312"/>
                <w:color w:val="000000"/>
                <w:sz w:val="30"/>
                <w:szCs w:val="30"/>
              </w:rPr>
              <w:t>人民币小写(元):</w:t>
            </w:r>
          </w:p>
          <w:p>
            <w:pPr>
              <w:keepNext/>
              <w:widowControl/>
              <w:spacing w:line="400" w:lineRule="exact"/>
              <w:rPr>
                <w:rFonts w:hint="eastAsia" w:eastAsia="仿宋_GB2312"/>
                <w:color w:val="000000"/>
                <w:sz w:val="30"/>
                <w:szCs w:val="30"/>
              </w:rPr>
            </w:pPr>
            <w:r>
              <w:rPr>
                <w:rFonts w:eastAsia="仿宋_GB2312"/>
                <w:color w:val="000000"/>
                <w:sz w:val="30"/>
                <w:szCs w:val="30"/>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366" w:type="dxa"/>
            <w:tcBorders>
              <w:left w:val="double" w:color="auto" w:sz="4" w:space="0"/>
              <w:bottom w:val="double" w:color="auto" w:sz="4" w:space="0"/>
            </w:tcBorders>
            <w:vAlign w:val="center"/>
          </w:tcPr>
          <w:p>
            <w:pPr>
              <w:keepNext/>
              <w:widowControl/>
              <w:spacing w:line="400" w:lineRule="exact"/>
              <w:jc w:val="center"/>
              <w:rPr>
                <w:rFonts w:hint="eastAsia" w:eastAsia="仿宋_GB2312"/>
                <w:color w:val="000000"/>
                <w:sz w:val="30"/>
                <w:szCs w:val="30"/>
              </w:rPr>
            </w:pPr>
            <w:r>
              <w:rPr>
                <w:rFonts w:eastAsia="仿宋_GB2312"/>
                <w:color w:val="000000"/>
                <w:sz w:val="30"/>
                <w:szCs w:val="30"/>
              </w:rPr>
              <w:t>完工时间</w:t>
            </w:r>
          </w:p>
        </w:tc>
        <w:tc>
          <w:tcPr>
            <w:tcW w:w="6974" w:type="dxa"/>
            <w:tcBorders>
              <w:bottom w:val="double" w:color="auto" w:sz="4" w:space="0"/>
              <w:right w:val="double" w:color="auto" w:sz="4" w:space="0"/>
            </w:tcBorders>
            <w:vAlign w:val="center"/>
          </w:tcPr>
          <w:p>
            <w:pPr>
              <w:keepNext/>
              <w:widowControl/>
              <w:spacing w:line="400" w:lineRule="exact"/>
              <w:rPr>
                <w:rFonts w:hint="eastAsia" w:eastAsia="仿宋_GB2312"/>
                <w:color w:val="000000"/>
                <w:sz w:val="30"/>
                <w:szCs w:val="30"/>
              </w:rPr>
            </w:pPr>
          </w:p>
        </w:tc>
      </w:tr>
    </w:tbl>
    <w:p>
      <w:pPr>
        <w:keepNext/>
        <w:widowControl/>
        <w:rPr>
          <w:rFonts w:hint="eastAsia"/>
          <w:color w:val="000000"/>
          <w:sz w:val="24"/>
        </w:rPr>
      </w:pPr>
      <w:r>
        <w:rPr>
          <w:rFonts w:eastAsia="黑体"/>
          <w:b/>
          <w:color w:val="000000"/>
          <w:sz w:val="24"/>
        </w:rPr>
        <w:t>注：</w:t>
      </w:r>
      <w:r>
        <w:rPr>
          <w:color w:val="000000"/>
          <w:sz w:val="24"/>
        </w:rPr>
        <w:t>1、本表所填的数字必须与投标函严格一致。</w:t>
      </w:r>
    </w:p>
    <w:p>
      <w:pPr>
        <w:keepNext/>
        <w:widowControl/>
        <w:rPr>
          <w:rFonts w:hint="eastAsia"/>
          <w:color w:val="000000"/>
          <w:sz w:val="24"/>
        </w:rPr>
      </w:pPr>
      <w:r>
        <w:rPr>
          <w:color w:val="000000"/>
          <w:sz w:val="24"/>
        </w:rPr>
        <w:t xml:space="preserve">   </w:t>
      </w:r>
    </w:p>
    <w:p>
      <w:pPr>
        <w:keepNext/>
        <w:widowControl/>
        <w:rPr>
          <w:rFonts w:hint="eastAsia"/>
          <w:color w:val="000000"/>
          <w:sz w:val="24"/>
        </w:rPr>
      </w:pPr>
    </w:p>
    <w:p>
      <w:pPr>
        <w:keepNext/>
        <w:widowControl/>
        <w:rPr>
          <w:rFonts w:hint="eastAsia"/>
          <w:color w:val="000000"/>
          <w:sz w:val="24"/>
        </w:rPr>
      </w:pPr>
    </w:p>
    <w:p>
      <w:pPr>
        <w:keepNext/>
        <w:widowControl/>
        <w:ind w:firstLine="5040" w:firstLineChars="1800"/>
        <w:rPr>
          <w:rFonts w:hint="eastAsia"/>
          <w:color w:val="000000"/>
          <w:sz w:val="28"/>
        </w:rPr>
      </w:pPr>
      <w:r>
        <w:rPr>
          <w:color w:val="000000"/>
          <w:sz w:val="28"/>
        </w:rPr>
        <w:t xml:space="preserve">    (投标人加盖公章)   </w:t>
      </w:r>
    </w:p>
    <w:p>
      <w:pPr>
        <w:keepNext/>
        <w:widowControl/>
        <w:ind w:firstLine="5040" w:firstLineChars="1800"/>
        <w:rPr>
          <w:rFonts w:hint="eastAsia"/>
          <w:color w:val="000000"/>
          <w:sz w:val="28"/>
        </w:rPr>
      </w:pPr>
      <w:r>
        <w:rPr>
          <w:color w:val="000000"/>
          <w:sz w:val="28"/>
        </w:rPr>
        <w:t xml:space="preserve"> 年     月     日</w:t>
      </w:r>
    </w:p>
    <w:p>
      <w:pPr>
        <w:keepNext/>
        <w:widowControl/>
        <w:ind w:firstLine="4800"/>
        <w:rPr>
          <w:rFonts w:hint="eastAsia"/>
          <w:color w:val="000000"/>
          <w:sz w:val="28"/>
        </w:rPr>
      </w:pPr>
    </w:p>
    <w:p>
      <w:pPr>
        <w:keepNext/>
        <w:widowControl/>
        <w:ind w:firstLine="4500"/>
        <w:rPr>
          <w:rFonts w:hint="eastAsia" w:eastAsia="仿宋_GB2312"/>
          <w:color w:val="000000"/>
          <w:sz w:val="30"/>
          <w:szCs w:val="30"/>
        </w:rPr>
      </w:pPr>
    </w:p>
    <w:p>
      <w:pPr>
        <w:rPr>
          <w:rFonts w:hint="eastAsia"/>
        </w:rPr>
      </w:pPr>
      <w:bookmarkStart w:id="38" w:name="_Hlk450185766"/>
      <w:bookmarkStart w:id="39" w:name="_Toc331341344"/>
    </w:p>
    <w:p>
      <w:pPr>
        <w:rPr>
          <w:rFonts w:ascii="Times New Roman" w:hAnsi="Times New Roman" w:eastAsia="仿宋_GB2312"/>
          <w:color w:val="000000"/>
          <w:sz w:val="30"/>
          <w:szCs w:val="30"/>
        </w:rPr>
      </w:pPr>
    </w:p>
    <w:p>
      <w:pPr>
        <w:rPr>
          <w:rFonts w:ascii="Times New Roman" w:hAnsi="Times New Roman" w:eastAsia="仿宋_GB2312"/>
          <w:color w:val="000000"/>
          <w:sz w:val="30"/>
          <w:szCs w:val="30"/>
        </w:rPr>
      </w:pPr>
    </w:p>
    <w:p>
      <w:pPr>
        <w:pStyle w:val="4"/>
        <w:keepLines w:val="0"/>
        <w:widowControl/>
        <w:spacing w:line="415" w:lineRule="auto"/>
        <w:jc w:val="center"/>
        <w:rPr>
          <w:rFonts w:eastAsia="仿宋_GB2312"/>
          <w:color w:val="000000"/>
          <w:sz w:val="30"/>
          <w:szCs w:val="30"/>
        </w:rPr>
      </w:pPr>
      <w:bookmarkStart w:id="40" w:name="_Toc1877"/>
      <w:bookmarkStart w:id="41" w:name="_Toc435631559"/>
      <w:r>
        <w:rPr>
          <w:rFonts w:ascii="Times New Roman" w:hAnsi="Times New Roman" w:eastAsia="仿宋_GB2312"/>
          <w:color w:val="000000"/>
          <w:sz w:val="30"/>
          <w:szCs w:val="30"/>
        </w:rPr>
        <w:t>三、投标报价表</w:t>
      </w:r>
      <w:bookmarkEnd w:id="38"/>
      <w:bookmarkEnd w:id="39"/>
      <w:bookmarkEnd w:id="40"/>
      <w:bookmarkEnd w:id="41"/>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16"/>
        <w:gridCol w:w="1762"/>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r>
              <w:rPr>
                <w:rFonts w:eastAsia="仿宋_GB2312"/>
                <w:color w:val="000000"/>
                <w:sz w:val="30"/>
                <w:szCs w:val="30"/>
              </w:rPr>
              <w:t>序号</w:t>
            </w:r>
          </w:p>
        </w:tc>
        <w:tc>
          <w:tcPr>
            <w:tcW w:w="2516" w:type="dxa"/>
          </w:tcPr>
          <w:p>
            <w:pPr>
              <w:keepNext/>
              <w:widowControl/>
              <w:spacing w:line="360" w:lineRule="auto"/>
              <w:jc w:val="center"/>
              <w:rPr>
                <w:rFonts w:hint="eastAsia" w:eastAsia="仿宋_GB2312"/>
                <w:color w:val="000000"/>
                <w:sz w:val="30"/>
                <w:szCs w:val="30"/>
              </w:rPr>
            </w:pPr>
            <w:r>
              <w:rPr>
                <w:rFonts w:eastAsia="仿宋_GB2312"/>
                <w:color w:val="000000"/>
                <w:sz w:val="30"/>
                <w:szCs w:val="30"/>
              </w:rPr>
              <w:t>名称</w:t>
            </w:r>
          </w:p>
        </w:tc>
        <w:tc>
          <w:tcPr>
            <w:tcW w:w="1762" w:type="dxa"/>
          </w:tcPr>
          <w:p>
            <w:pPr>
              <w:keepNext/>
              <w:widowControl/>
              <w:spacing w:line="360" w:lineRule="auto"/>
              <w:jc w:val="center"/>
              <w:rPr>
                <w:rFonts w:hint="eastAsia" w:eastAsia="仿宋_GB2312"/>
                <w:color w:val="000000"/>
                <w:sz w:val="30"/>
                <w:szCs w:val="30"/>
              </w:rPr>
            </w:pPr>
            <w:r>
              <w:rPr>
                <w:rFonts w:eastAsia="仿宋_GB2312"/>
                <w:color w:val="000000"/>
                <w:sz w:val="30"/>
                <w:szCs w:val="30"/>
              </w:rPr>
              <w:t>数量</w:t>
            </w:r>
          </w:p>
        </w:tc>
        <w:tc>
          <w:tcPr>
            <w:tcW w:w="1621" w:type="dxa"/>
          </w:tcPr>
          <w:p>
            <w:pPr>
              <w:keepNext/>
              <w:widowControl/>
              <w:spacing w:line="360" w:lineRule="auto"/>
              <w:jc w:val="center"/>
              <w:rPr>
                <w:rFonts w:hint="eastAsia" w:eastAsia="仿宋_GB2312"/>
                <w:color w:val="000000"/>
                <w:sz w:val="30"/>
                <w:szCs w:val="30"/>
              </w:rPr>
            </w:pPr>
            <w:r>
              <w:rPr>
                <w:rFonts w:eastAsia="仿宋_GB2312"/>
                <w:color w:val="000000"/>
                <w:sz w:val="30"/>
                <w:szCs w:val="30"/>
              </w:rPr>
              <w:t>单价</w:t>
            </w:r>
          </w:p>
        </w:tc>
        <w:tc>
          <w:tcPr>
            <w:tcW w:w="1621" w:type="dxa"/>
          </w:tcPr>
          <w:p>
            <w:pPr>
              <w:keepNext/>
              <w:widowControl/>
              <w:spacing w:line="360" w:lineRule="auto"/>
              <w:jc w:val="center"/>
              <w:rPr>
                <w:rFonts w:hint="eastAsia" w:eastAsia="仿宋_GB2312"/>
                <w:color w:val="000000"/>
                <w:sz w:val="30"/>
                <w:szCs w:val="30"/>
              </w:rPr>
            </w:pPr>
            <w:r>
              <w:rPr>
                <w:rFonts w:eastAsia="仿宋_GB2312"/>
                <w:color w:val="000000"/>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keepNext/>
              <w:widowControl/>
              <w:spacing w:line="360" w:lineRule="auto"/>
              <w:jc w:val="center"/>
              <w:rPr>
                <w:rFonts w:hint="eastAsia" w:eastAsia="仿宋_GB2312"/>
                <w:color w:val="000000"/>
                <w:sz w:val="30"/>
                <w:szCs w:val="30"/>
              </w:rPr>
            </w:pPr>
          </w:p>
        </w:tc>
        <w:tc>
          <w:tcPr>
            <w:tcW w:w="2516" w:type="dxa"/>
          </w:tcPr>
          <w:p>
            <w:pPr>
              <w:keepNext/>
              <w:widowControl/>
              <w:spacing w:line="360" w:lineRule="auto"/>
              <w:jc w:val="center"/>
              <w:rPr>
                <w:rFonts w:hint="eastAsia" w:eastAsia="仿宋_GB2312"/>
                <w:color w:val="000000"/>
                <w:sz w:val="30"/>
                <w:szCs w:val="30"/>
              </w:rPr>
            </w:pPr>
          </w:p>
        </w:tc>
        <w:tc>
          <w:tcPr>
            <w:tcW w:w="1762"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c>
          <w:tcPr>
            <w:tcW w:w="1621" w:type="dxa"/>
          </w:tcPr>
          <w:p>
            <w:pPr>
              <w:keepNext/>
              <w:widowControl/>
              <w:spacing w:line="360" w:lineRule="auto"/>
              <w:jc w:val="center"/>
              <w:rPr>
                <w:rFonts w:hint="eastAsia"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4" w:type="dxa"/>
            <w:gridSpan w:val="2"/>
          </w:tcPr>
          <w:p>
            <w:pPr>
              <w:keepNext/>
              <w:widowControl/>
              <w:spacing w:line="360" w:lineRule="auto"/>
              <w:jc w:val="center"/>
              <w:rPr>
                <w:rFonts w:hint="eastAsia" w:eastAsia="仿宋_GB2312"/>
                <w:color w:val="000000"/>
                <w:sz w:val="30"/>
                <w:szCs w:val="30"/>
              </w:rPr>
            </w:pPr>
            <w:r>
              <w:rPr>
                <w:rFonts w:eastAsia="仿宋_GB2312"/>
                <w:color w:val="000000"/>
                <w:sz w:val="30"/>
                <w:szCs w:val="30"/>
              </w:rPr>
              <w:t>投标总价</w:t>
            </w:r>
          </w:p>
        </w:tc>
        <w:tc>
          <w:tcPr>
            <w:tcW w:w="5004" w:type="dxa"/>
            <w:gridSpan w:val="3"/>
          </w:tcPr>
          <w:p>
            <w:pPr>
              <w:keepNext/>
              <w:widowControl/>
              <w:spacing w:line="360" w:lineRule="auto"/>
              <w:jc w:val="center"/>
              <w:rPr>
                <w:rFonts w:hint="eastAsia" w:eastAsia="仿宋_GB2312"/>
                <w:color w:val="000000"/>
                <w:sz w:val="30"/>
                <w:szCs w:val="30"/>
              </w:rPr>
            </w:pPr>
            <w:r>
              <w:rPr>
                <w:rFonts w:eastAsia="仿宋_GB2312"/>
                <w:color w:val="000000"/>
                <w:sz w:val="30"/>
                <w:szCs w:val="30"/>
              </w:rPr>
              <w:t>人民币大写：</w:t>
            </w:r>
          </w:p>
        </w:tc>
      </w:tr>
    </w:tbl>
    <w:p>
      <w:pPr>
        <w:keepNext/>
        <w:widowControl/>
        <w:ind w:firstLine="5040" w:firstLineChars="1800"/>
        <w:rPr>
          <w:rFonts w:hint="eastAsia"/>
          <w:color w:val="000000"/>
          <w:sz w:val="28"/>
        </w:rPr>
      </w:pPr>
      <w:r>
        <w:rPr>
          <w:color w:val="000000"/>
          <w:sz w:val="28"/>
        </w:rPr>
        <w:t xml:space="preserve">  (投标人加盖公章)   </w:t>
      </w: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keepNext/>
        <w:widowControl/>
        <w:rPr>
          <w:rFonts w:hint="eastAsia" w:eastAsia="仿宋_GB2312"/>
          <w:b/>
          <w:color w:val="000000"/>
          <w:sz w:val="30"/>
          <w:szCs w:val="30"/>
        </w:rPr>
      </w:pPr>
    </w:p>
    <w:p>
      <w:pPr>
        <w:pStyle w:val="4"/>
        <w:keepLines w:val="0"/>
        <w:widowControl/>
        <w:jc w:val="center"/>
        <w:rPr>
          <w:rFonts w:ascii="Times New Roman" w:hAnsi="Times New Roman" w:eastAsia="仿宋_GB2312"/>
          <w:color w:val="000000"/>
          <w:sz w:val="30"/>
          <w:szCs w:val="30"/>
        </w:rPr>
      </w:pPr>
      <w:bookmarkStart w:id="42" w:name="_Toc435631560"/>
      <w:bookmarkStart w:id="43" w:name="_Toc9732"/>
      <w:bookmarkStart w:id="44" w:name="_Toc331341345"/>
      <w:r>
        <w:rPr>
          <w:rFonts w:ascii="Times New Roman" w:hAnsi="Times New Roman"/>
          <w:color w:val="000000"/>
        </w:rPr>
        <w:t>四、详细技术参数响应表</w:t>
      </w:r>
      <w:bookmarkEnd w:id="42"/>
      <w:bookmarkEnd w:id="43"/>
      <w:bookmarkEnd w:id="44"/>
    </w:p>
    <w:tbl>
      <w:tblPr>
        <w:tblStyle w:val="16"/>
        <w:tblpPr w:leftFromText="180" w:rightFromText="180" w:vertAnchor="page" w:horzAnchor="margin" w:tblpY="300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170"/>
        <w:gridCol w:w="630"/>
        <w:gridCol w:w="630"/>
        <w:gridCol w:w="1260"/>
        <w:gridCol w:w="1080"/>
        <w:gridCol w:w="108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82"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序号</w:t>
            </w:r>
          </w:p>
        </w:tc>
        <w:tc>
          <w:tcPr>
            <w:tcW w:w="1170" w:type="dxa"/>
            <w:vAlign w:val="center"/>
          </w:tcPr>
          <w:p>
            <w:pPr>
              <w:keepNext/>
              <w:widowControl/>
              <w:jc w:val="center"/>
              <w:rPr>
                <w:rFonts w:hint="eastAsia" w:eastAsia="仿宋_GB2312"/>
                <w:color w:val="000000"/>
                <w:sz w:val="30"/>
                <w:szCs w:val="30"/>
              </w:rPr>
            </w:pPr>
            <w:r>
              <w:rPr>
                <w:rFonts w:eastAsia="仿宋_GB2312"/>
                <w:color w:val="000000"/>
                <w:sz w:val="30"/>
                <w:szCs w:val="30"/>
              </w:rPr>
              <w:t>名称</w:t>
            </w:r>
          </w:p>
        </w:tc>
        <w:tc>
          <w:tcPr>
            <w:tcW w:w="630" w:type="dxa"/>
            <w:vAlign w:val="center"/>
          </w:tcPr>
          <w:p>
            <w:pPr>
              <w:keepNext/>
              <w:widowControl/>
              <w:jc w:val="center"/>
              <w:rPr>
                <w:rFonts w:hint="eastAsia" w:eastAsia="仿宋_GB2312"/>
                <w:color w:val="000000"/>
                <w:sz w:val="30"/>
                <w:szCs w:val="30"/>
              </w:rPr>
            </w:pPr>
            <w:r>
              <w:rPr>
                <w:rFonts w:eastAsia="仿宋_GB2312"/>
                <w:color w:val="000000"/>
                <w:sz w:val="30"/>
                <w:szCs w:val="30"/>
              </w:rPr>
              <w:t>品牌</w:t>
            </w:r>
          </w:p>
        </w:tc>
        <w:tc>
          <w:tcPr>
            <w:tcW w:w="630" w:type="dxa"/>
            <w:vAlign w:val="center"/>
          </w:tcPr>
          <w:p>
            <w:pPr>
              <w:keepNext/>
              <w:widowControl/>
              <w:jc w:val="center"/>
              <w:rPr>
                <w:rFonts w:hint="eastAsia" w:eastAsia="仿宋_GB2312"/>
                <w:color w:val="000000"/>
                <w:sz w:val="30"/>
                <w:szCs w:val="30"/>
              </w:rPr>
            </w:pPr>
            <w:r>
              <w:rPr>
                <w:rFonts w:eastAsia="仿宋_GB2312"/>
                <w:color w:val="000000"/>
                <w:sz w:val="30"/>
                <w:szCs w:val="30"/>
              </w:rPr>
              <w:t>型号</w:t>
            </w:r>
          </w:p>
        </w:tc>
        <w:tc>
          <w:tcPr>
            <w:tcW w:w="1260" w:type="dxa"/>
            <w:vAlign w:val="center"/>
          </w:tcPr>
          <w:p>
            <w:pPr>
              <w:keepNext/>
              <w:widowControl/>
              <w:jc w:val="center"/>
              <w:rPr>
                <w:rFonts w:hint="eastAsia" w:eastAsia="仿宋_GB2312"/>
                <w:color w:val="000000"/>
                <w:sz w:val="30"/>
                <w:szCs w:val="30"/>
              </w:rPr>
            </w:pPr>
            <w:r>
              <w:rPr>
                <w:rFonts w:eastAsia="仿宋_GB2312"/>
                <w:color w:val="000000"/>
                <w:sz w:val="30"/>
                <w:szCs w:val="30"/>
              </w:rPr>
              <w:t>详细技术参数</w:t>
            </w:r>
          </w:p>
        </w:tc>
        <w:tc>
          <w:tcPr>
            <w:tcW w:w="1080" w:type="dxa"/>
            <w:vAlign w:val="center"/>
          </w:tcPr>
          <w:p>
            <w:pPr>
              <w:keepNext/>
              <w:widowControl/>
              <w:jc w:val="center"/>
              <w:rPr>
                <w:rFonts w:hint="eastAsia" w:eastAsia="仿宋_GB2312"/>
                <w:color w:val="000000"/>
                <w:sz w:val="30"/>
                <w:szCs w:val="30"/>
              </w:rPr>
            </w:pPr>
            <w:r>
              <w:rPr>
                <w:rFonts w:eastAsia="仿宋_GB2312"/>
                <w:color w:val="000000"/>
                <w:sz w:val="30"/>
                <w:szCs w:val="30"/>
              </w:rPr>
              <w:t>产地</w:t>
            </w:r>
          </w:p>
        </w:tc>
        <w:tc>
          <w:tcPr>
            <w:tcW w:w="1080" w:type="dxa"/>
            <w:vAlign w:val="center"/>
          </w:tcPr>
          <w:p>
            <w:pPr>
              <w:keepNext/>
              <w:widowControl/>
              <w:jc w:val="center"/>
              <w:rPr>
                <w:rFonts w:hint="eastAsia" w:eastAsia="仿宋_GB2312"/>
                <w:color w:val="000000"/>
                <w:sz w:val="30"/>
                <w:szCs w:val="30"/>
              </w:rPr>
            </w:pPr>
            <w:r>
              <w:rPr>
                <w:rFonts w:eastAsia="仿宋_GB2312"/>
                <w:color w:val="000000"/>
                <w:sz w:val="30"/>
                <w:szCs w:val="30"/>
              </w:rPr>
              <w:t>单位</w:t>
            </w:r>
          </w:p>
        </w:tc>
        <w:tc>
          <w:tcPr>
            <w:tcW w:w="720" w:type="dxa"/>
            <w:vAlign w:val="center"/>
          </w:tcPr>
          <w:p>
            <w:pPr>
              <w:keepNext/>
              <w:widowControl/>
              <w:jc w:val="center"/>
              <w:rPr>
                <w:rFonts w:hint="eastAsia" w:eastAsia="仿宋_GB2312"/>
                <w:color w:val="000000"/>
                <w:sz w:val="30"/>
                <w:szCs w:val="30"/>
              </w:rPr>
            </w:pPr>
            <w:r>
              <w:rPr>
                <w:rFonts w:eastAsia="仿宋_GB2312"/>
                <w:color w:val="000000"/>
                <w:sz w:val="30"/>
                <w:szCs w:val="30"/>
              </w:rPr>
              <w:t>数量</w:t>
            </w:r>
          </w:p>
        </w:tc>
        <w:tc>
          <w:tcPr>
            <w:tcW w:w="900" w:type="dxa"/>
            <w:vAlign w:val="center"/>
          </w:tcPr>
          <w:p>
            <w:pPr>
              <w:keepNext/>
              <w:widowControl/>
              <w:jc w:val="center"/>
              <w:rPr>
                <w:rFonts w:hint="eastAsia" w:eastAsia="仿宋_GB2312"/>
                <w:color w:val="000000"/>
                <w:sz w:val="30"/>
                <w:szCs w:val="30"/>
              </w:rPr>
            </w:pPr>
            <w:r>
              <w:rPr>
                <w:rFonts w:eastAsia="仿宋_GB2312"/>
                <w:color w:val="000000"/>
                <w:sz w:val="30"/>
                <w:szCs w:val="30"/>
              </w:rPr>
              <w:t>技术参数响应情况</w:t>
            </w:r>
          </w:p>
        </w:tc>
        <w:tc>
          <w:tcPr>
            <w:tcW w:w="900" w:type="dxa"/>
            <w:vAlign w:val="center"/>
          </w:tcPr>
          <w:p>
            <w:pPr>
              <w:keepNext/>
              <w:widowControl/>
              <w:jc w:val="center"/>
              <w:rPr>
                <w:rFonts w:hint="eastAsia" w:eastAsia="仿宋_GB2312"/>
                <w:color w:val="000000"/>
                <w:sz w:val="30"/>
                <w:szCs w:val="30"/>
              </w:rPr>
            </w:pPr>
            <w:r>
              <w:rPr>
                <w:rFonts w:eastAsia="仿宋_GB2312"/>
                <w:color w:val="000000"/>
                <w:sz w:val="30"/>
                <w:szCs w:val="30"/>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1</w:t>
            </w:r>
          </w:p>
        </w:tc>
        <w:tc>
          <w:tcPr>
            <w:tcW w:w="1170" w:type="dxa"/>
            <w:vAlign w:val="center"/>
          </w:tcPr>
          <w:p>
            <w:pPr>
              <w:pStyle w:val="10"/>
              <w:keepNext/>
              <w:widowControl/>
              <w:pBdr>
                <w:bottom w:val="none" w:color="auto" w:sz="0" w:space="0"/>
              </w:pBdr>
              <w:tabs>
                <w:tab w:val="clear" w:pos="4153"/>
                <w:tab w:val="clear" w:pos="8306"/>
              </w:tabs>
              <w:snapToGrid/>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2</w:t>
            </w:r>
          </w:p>
        </w:tc>
        <w:tc>
          <w:tcPr>
            <w:tcW w:w="117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3</w:t>
            </w:r>
          </w:p>
        </w:tc>
        <w:tc>
          <w:tcPr>
            <w:tcW w:w="117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keepNext/>
              <w:widowControl/>
              <w:ind w:left="147" w:leftChars="70"/>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4</w:t>
            </w:r>
          </w:p>
        </w:tc>
        <w:tc>
          <w:tcPr>
            <w:tcW w:w="117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keepNext/>
              <w:widowControl/>
              <w:ind w:left="1479" w:leftChars="133" w:hanging="1200" w:hangingChars="400"/>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5</w:t>
            </w:r>
          </w:p>
        </w:tc>
        <w:tc>
          <w:tcPr>
            <w:tcW w:w="117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0" w:hRule="atLeast"/>
        </w:trPr>
        <w:tc>
          <w:tcPr>
            <w:tcW w:w="738" w:type="dxa"/>
            <w:vAlign w:val="center"/>
          </w:tcPr>
          <w:p>
            <w:pPr>
              <w:keepNext/>
              <w:widowControl/>
              <w:jc w:val="center"/>
              <w:rPr>
                <w:rFonts w:hint="eastAsia" w:eastAsia="仿宋_GB2312"/>
                <w:color w:val="000000"/>
                <w:sz w:val="30"/>
                <w:szCs w:val="30"/>
              </w:rPr>
            </w:pPr>
            <w:r>
              <w:rPr>
                <w:rFonts w:eastAsia="仿宋_GB2312"/>
                <w:color w:val="000000"/>
                <w:sz w:val="30"/>
                <w:szCs w:val="30"/>
              </w:rPr>
              <w:t>6</w:t>
            </w:r>
          </w:p>
        </w:tc>
        <w:tc>
          <w:tcPr>
            <w:tcW w:w="117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630" w:type="dxa"/>
            <w:vAlign w:val="center"/>
          </w:tcPr>
          <w:p>
            <w:pPr>
              <w:keepNext/>
              <w:widowControl/>
              <w:jc w:val="center"/>
              <w:rPr>
                <w:rFonts w:hint="eastAsia" w:eastAsia="仿宋_GB2312"/>
                <w:color w:val="000000"/>
                <w:sz w:val="30"/>
                <w:szCs w:val="30"/>
              </w:rPr>
            </w:pPr>
          </w:p>
        </w:tc>
        <w:tc>
          <w:tcPr>
            <w:tcW w:w="126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1080" w:type="dxa"/>
            <w:vAlign w:val="center"/>
          </w:tcPr>
          <w:p>
            <w:pPr>
              <w:keepNext/>
              <w:widowControl/>
              <w:jc w:val="center"/>
              <w:rPr>
                <w:rFonts w:hint="eastAsia" w:eastAsia="仿宋_GB2312"/>
                <w:color w:val="000000"/>
                <w:sz w:val="30"/>
                <w:szCs w:val="30"/>
              </w:rPr>
            </w:pPr>
          </w:p>
        </w:tc>
        <w:tc>
          <w:tcPr>
            <w:tcW w:w="720" w:type="dxa"/>
            <w:vAlign w:val="center"/>
          </w:tcPr>
          <w:p>
            <w:pPr>
              <w:keepNext/>
              <w:widowControl/>
              <w:jc w:val="center"/>
              <w:rPr>
                <w:rFonts w:hint="eastAsia" w:eastAsia="仿宋_GB2312"/>
                <w:color w:val="000000"/>
                <w:sz w:val="30"/>
                <w:szCs w:val="30"/>
              </w:rPr>
            </w:pPr>
          </w:p>
        </w:tc>
        <w:tc>
          <w:tcPr>
            <w:tcW w:w="900" w:type="dxa"/>
            <w:vAlign w:val="center"/>
          </w:tcPr>
          <w:p>
            <w:pPr>
              <w:keepNext/>
              <w:widowControl/>
              <w:jc w:val="center"/>
              <w:rPr>
                <w:rFonts w:hint="eastAsia" w:eastAsia="仿宋_GB2312"/>
                <w:color w:val="000000"/>
                <w:sz w:val="30"/>
                <w:szCs w:val="30"/>
              </w:rPr>
            </w:pPr>
          </w:p>
        </w:tc>
        <w:tc>
          <w:tcPr>
            <w:tcW w:w="900" w:type="dxa"/>
          </w:tcPr>
          <w:p>
            <w:pPr>
              <w:keepNext/>
              <w:widowControl/>
              <w:jc w:val="center"/>
              <w:rPr>
                <w:rFonts w:hint="eastAsia" w:eastAsia="仿宋_GB2312"/>
                <w:color w:val="000000"/>
                <w:sz w:val="30"/>
                <w:szCs w:val="30"/>
              </w:rPr>
            </w:pPr>
          </w:p>
        </w:tc>
      </w:tr>
    </w:tbl>
    <w:p>
      <w:pPr>
        <w:keepNext/>
        <w:rPr>
          <w:rFonts w:hint="eastAsia" w:eastAsia="仿宋_GB2312"/>
          <w:color w:val="000000"/>
          <w:sz w:val="30"/>
          <w:szCs w:val="30"/>
        </w:rPr>
      </w:pPr>
      <w:bookmarkStart w:id="45" w:name="_Toc331341346"/>
    </w:p>
    <w:p>
      <w:pPr>
        <w:keepNext/>
        <w:widowControl/>
        <w:ind w:firstLine="5040" w:firstLineChars="1800"/>
        <w:rPr>
          <w:rFonts w:hint="eastAsia"/>
          <w:color w:val="000000"/>
          <w:sz w:val="28"/>
        </w:rPr>
      </w:pPr>
      <w:r>
        <w:rPr>
          <w:color w:val="000000"/>
          <w:sz w:val="28"/>
        </w:rPr>
        <w:t xml:space="preserve">  (投标人加盖公章)   </w:t>
      </w:r>
    </w:p>
    <w:p>
      <w:pPr>
        <w:rPr>
          <w:rFonts w:hint="eastAsia"/>
        </w:rPr>
      </w:pPr>
    </w:p>
    <w:p>
      <w:pPr>
        <w:pStyle w:val="4"/>
        <w:keepLines w:val="0"/>
        <w:widowControl/>
        <w:jc w:val="center"/>
        <w:rPr>
          <w:rFonts w:ascii="Times New Roman" w:hAnsi="Times New Roman" w:eastAsia="仿宋_GB2312"/>
          <w:color w:val="000000"/>
          <w:sz w:val="30"/>
          <w:szCs w:val="30"/>
        </w:rPr>
      </w:pPr>
      <w:bookmarkStart w:id="46" w:name="_Toc435631561"/>
      <w:bookmarkStart w:id="47" w:name="_Toc3507"/>
    </w:p>
    <w:p>
      <w:pPr>
        <w:rPr>
          <w:rFonts w:hint="eastAsia"/>
        </w:rPr>
      </w:pPr>
    </w:p>
    <w:p>
      <w:pPr>
        <w:pStyle w:val="4"/>
        <w:keepLines w:val="0"/>
        <w:widowControl/>
        <w:jc w:val="center"/>
        <w:rPr>
          <w:rFonts w:ascii="Times New Roman" w:hAnsi="Times New Roman" w:eastAsia="仿宋_GB2312"/>
          <w:color w:val="000000"/>
          <w:sz w:val="30"/>
          <w:szCs w:val="30"/>
        </w:rPr>
      </w:pPr>
    </w:p>
    <w:p>
      <w:pPr>
        <w:rPr>
          <w:rFonts w:ascii="Times New Roman" w:hAnsi="Times New Roman" w:eastAsia="仿宋_GB2312"/>
          <w:color w:val="000000"/>
          <w:sz w:val="30"/>
          <w:szCs w:val="30"/>
        </w:rPr>
      </w:pPr>
    </w:p>
    <w:p>
      <w:pPr>
        <w:rPr>
          <w:rFonts w:ascii="Times New Roman" w:hAnsi="Times New Roman" w:eastAsia="仿宋_GB2312"/>
          <w:color w:val="000000"/>
          <w:sz w:val="30"/>
          <w:szCs w:val="30"/>
        </w:rPr>
      </w:pPr>
    </w:p>
    <w:p>
      <w:pPr>
        <w:pStyle w:val="4"/>
        <w:keepLines w:val="0"/>
        <w:widowControl/>
        <w:numPr>
          <w:ilvl w:val="0"/>
          <w:numId w:val="5"/>
        </w:numPr>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投标企业</w:t>
      </w:r>
      <w:bookmarkEnd w:id="45"/>
      <w:bookmarkEnd w:id="46"/>
      <w:bookmarkEnd w:id="47"/>
      <w:r>
        <w:rPr>
          <w:rFonts w:hint="eastAsia" w:ascii="Times New Roman" w:hAnsi="Times New Roman" w:eastAsia="仿宋_GB2312"/>
          <w:color w:val="000000"/>
          <w:sz w:val="30"/>
          <w:szCs w:val="30"/>
        </w:rPr>
        <w:t>介绍</w:t>
      </w:r>
      <w:bookmarkStart w:id="48" w:name="_Toc331341347"/>
      <w:bookmarkStart w:id="49" w:name="_Toc435631562"/>
      <w:bookmarkStart w:id="50" w:name="_Toc8864"/>
    </w:p>
    <w:p>
      <w:pPr>
        <w:pStyle w:val="4"/>
        <w:keepLines w:val="0"/>
        <w:widowControl/>
        <w:numPr>
          <w:ilvl w:val="0"/>
          <w:numId w:val="5"/>
        </w:numPr>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售后服务承诺</w:t>
      </w:r>
      <w:bookmarkEnd w:id="48"/>
      <w:bookmarkEnd w:id="49"/>
      <w:bookmarkEnd w:id="50"/>
      <w:bookmarkStart w:id="51" w:name="_Hlk450185939"/>
    </w:p>
    <w:p>
      <w:pPr>
        <w:rPr>
          <w:rFonts w:hint="eastAsia"/>
        </w:rPr>
      </w:pPr>
    </w:p>
    <w:p>
      <w:pPr>
        <w:pStyle w:val="4"/>
        <w:keepLines w:val="0"/>
        <w:widowControl/>
        <w:jc w:val="center"/>
        <w:rPr>
          <w:rFonts w:ascii="Times New Roman" w:hAnsi="Times New Roman" w:eastAsia="仿宋_GB2312"/>
          <w:color w:val="000000"/>
          <w:sz w:val="30"/>
          <w:szCs w:val="30"/>
        </w:rPr>
      </w:pPr>
      <w:bookmarkStart w:id="52" w:name="_Toc435631563"/>
      <w:bookmarkStart w:id="53" w:name="_Toc331341348"/>
      <w:bookmarkStart w:id="54" w:name="_Toc31318"/>
      <w:r>
        <w:rPr>
          <w:rFonts w:ascii="Times New Roman" w:hAnsi="Times New Roman" w:eastAsia="仿宋_GB2312"/>
          <w:color w:val="000000"/>
          <w:sz w:val="30"/>
          <w:szCs w:val="30"/>
        </w:rPr>
        <w:t>七、资格证明文件</w:t>
      </w:r>
      <w:bookmarkEnd w:id="51"/>
      <w:bookmarkEnd w:id="52"/>
      <w:bookmarkEnd w:id="53"/>
      <w:bookmarkEnd w:id="54"/>
    </w:p>
    <w:p>
      <w:pPr>
        <w:keepNext/>
        <w:spacing w:line="240" w:lineRule="atLeast"/>
        <w:rPr>
          <w:rFonts w:hint="eastAsia" w:eastAsia="仿宋_GB2312"/>
          <w:b/>
          <w:color w:val="000000"/>
          <w:sz w:val="32"/>
        </w:rPr>
      </w:pPr>
      <w:r>
        <w:rPr>
          <w:rFonts w:eastAsia="仿宋_GB2312"/>
          <w:b/>
          <w:color w:val="000000"/>
          <w:sz w:val="32"/>
        </w:rPr>
        <w:t>（一）法定代表人授权书或法定代表人身份证明书原件</w:t>
      </w:r>
    </w:p>
    <w:p>
      <w:pPr>
        <w:keepNext/>
        <w:spacing w:line="240" w:lineRule="atLeast"/>
        <w:rPr>
          <w:rFonts w:hint="eastAsia" w:eastAsia="仿宋_GB2312"/>
          <w:b/>
          <w:color w:val="000000"/>
          <w:sz w:val="32"/>
        </w:rPr>
      </w:pPr>
      <w:r>
        <w:rPr>
          <w:rFonts w:eastAsia="仿宋_GB2312"/>
          <w:b/>
          <w:color w:val="000000"/>
          <w:sz w:val="32"/>
        </w:rPr>
        <w:t xml:space="preserve">             法定代表人授权书</w:t>
      </w:r>
    </w:p>
    <w:p>
      <w:pPr>
        <w:keepNext/>
        <w:spacing w:line="240" w:lineRule="atLeast"/>
        <w:rPr>
          <w:rFonts w:hint="eastAsia" w:eastAsia="仿宋_GB2312"/>
          <w:color w:val="000000"/>
          <w:kern w:val="0"/>
          <w:sz w:val="24"/>
        </w:rPr>
      </w:pPr>
      <w:r>
        <w:rPr>
          <w:rFonts w:eastAsia="仿宋_GB2312"/>
          <w:b/>
          <w:color w:val="000000"/>
          <w:sz w:val="32"/>
        </w:rPr>
        <w:t>（备注：</w:t>
      </w:r>
      <w:r>
        <w:rPr>
          <w:rFonts w:eastAsia="仿宋_GB2312"/>
          <w:b/>
          <w:color w:val="000000"/>
          <w:sz w:val="30"/>
          <w:szCs w:val="30"/>
        </w:rPr>
        <w:t>投标单位被授权人现场投标时投标文件正本中须提供</w:t>
      </w:r>
      <w:r>
        <w:rPr>
          <w:rFonts w:eastAsia="仿宋_GB2312"/>
          <w:b/>
          <w:color w:val="000000"/>
          <w:sz w:val="32"/>
        </w:rPr>
        <w:t>）</w:t>
      </w:r>
    </w:p>
    <w:p>
      <w:pPr>
        <w:keepNext/>
        <w:widowControl/>
        <w:spacing w:line="240" w:lineRule="atLeast"/>
        <w:rPr>
          <w:rFonts w:hint="eastAsia" w:eastAsia="仿宋_GB2312"/>
          <w:b/>
          <w:color w:val="000000"/>
          <w:sz w:val="32"/>
        </w:rPr>
      </w:pPr>
      <w:r>
        <w:rPr>
          <w:rFonts w:eastAsia="仿宋_GB2312"/>
          <w:b/>
          <w:color w:val="000000"/>
          <w:sz w:val="32"/>
        </w:rPr>
        <w:t>致：</w:t>
      </w:r>
      <w:r>
        <w:rPr>
          <w:rFonts w:hint="eastAsia" w:eastAsia="仿宋_GB2312"/>
          <w:b/>
          <w:color w:val="000000"/>
          <w:sz w:val="32"/>
        </w:rPr>
        <w:t>淮北市传媒中心</w:t>
      </w:r>
    </w:p>
    <w:p>
      <w:pPr>
        <w:keepNext/>
        <w:widowControl/>
        <w:spacing w:line="240" w:lineRule="atLeast"/>
        <w:ind w:firstLine="645"/>
        <w:rPr>
          <w:rFonts w:hint="eastAsia" w:eastAsia="仿宋_GB2312"/>
          <w:color w:val="000000"/>
          <w:sz w:val="28"/>
        </w:rPr>
      </w:pPr>
      <w:r>
        <w:rPr>
          <w:rFonts w:eastAsia="仿宋_GB2312"/>
          <w:color w:val="000000"/>
          <w:sz w:val="28"/>
        </w:rPr>
        <w:t>本授权书声明：</w:t>
      </w:r>
      <w:r>
        <w:rPr>
          <w:rFonts w:eastAsia="仿宋_GB2312"/>
          <w:color w:val="000000"/>
          <w:sz w:val="28"/>
          <w:u w:val="single"/>
        </w:rPr>
        <w:t xml:space="preserve">           </w:t>
      </w:r>
      <w:r>
        <w:rPr>
          <w:rFonts w:eastAsia="仿宋_GB2312"/>
          <w:color w:val="000000"/>
          <w:sz w:val="28"/>
        </w:rPr>
        <w:t>（投标人名称）的</w:t>
      </w:r>
      <w:r>
        <w:rPr>
          <w:rFonts w:eastAsia="仿宋_GB2312"/>
          <w:color w:val="000000"/>
          <w:sz w:val="28"/>
          <w:u w:val="single"/>
        </w:rPr>
        <w:t xml:space="preserve">       </w:t>
      </w:r>
      <w:r>
        <w:rPr>
          <w:rFonts w:eastAsia="仿宋_GB2312"/>
          <w:color w:val="000000"/>
          <w:sz w:val="28"/>
        </w:rPr>
        <w:t>（法人代表姓名、职务、身份证号码）授权</w:t>
      </w:r>
      <w:r>
        <w:rPr>
          <w:rFonts w:eastAsia="仿宋_GB2312"/>
          <w:color w:val="000000"/>
          <w:sz w:val="28"/>
          <w:u w:val="single"/>
        </w:rPr>
        <w:t xml:space="preserve">        </w:t>
      </w:r>
      <w:r>
        <w:rPr>
          <w:rFonts w:eastAsia="仿宋_GB2312"/>
          <w:color w:val="000000"/>
          <w:sz w:val="28"/>
        </w:rPr>
        <w:t>（被授权人的姓名、职务.身份证号码）为我方就</w:t>
      </w:r>
      <w:r>
        <w:rPr>
          <w:rFonts w:hint="eastAsia" w:eastAsia="仿宋_GB2312"/>
          <w:color w:val="000000"/>
          <w:sz w:val="28"/>
          <w:szCs w:val="28"/>
          <w:u w:val="single"/>
        </w:rPr>
        <w:t>淮北市传媒中心</w:t>
      </w:r>
      <w:r>
        <w:rPr>
          <w:rFonts w:hint="eastAsia" w:eastAsia="仿宋_GB2312"/>
          <w:color w:val="000000"/>
          <w:sz w:val="28"/>
          <w:szCs w:val="28"/>
          <w:u w:val="single"/>
          <w:lang w:eastAsia="zh-CN"/>
        </w:rPr>
        <w:t>办公场所改造</w:t>
      </w:r>
      <w:r>
        <w:rPr>
          <w:rFonts w:hint="eastAsia" w:eastAsia="仿宋_GB2312"/>
          <w:color w:val="000000"/>
          <w:sz w:val="28"/>
          <w:szCs w:val="28"/>
          <w:u w:val="single"/>
        </w:rPr>
        <w:t>项目</w:t>
      </w:r>
      <w:r>
        <w:rPr>
          <w:rFonts w:eastAsia="仿宋_GB2312"/>
          <w:color w:val="000000"/>
          <w:sz w:val="28"/>
        </w:rPr>
        <w:t>投标活动的合法代理人，以我方名义全权处理与该项目谈判、签订合同以及合同执行有关的一切事务。</w:t>
      </w:r>
    </w:p>
    <w:p>
      <w:pPr>
        <w:keepNext/>
        <w:widowControl/>
        <w:spacing w:line="240" w:lineRule="atLeast"/>
        <w:ind w:firstLine="645"/>
        <w:rPr>
          <w:rFonts w:hint="eastAsia" w:eastAsia="仿宋_GB2312"/>
          <w:color w:val="000000"/>
          <w:sz w:val="28"/>
        </w:rPr>
      </w:pPr>
      <w:r>
        <w:rPr>
          <w:rFonts w:eastAsia="仿宋_GB2312"/>
          <w:color w:val="000000"/>
          <w:sz w:val="28"/>
        </w:rPr>
        <w:t>特此声明。</w:t>
      </w:r>
    </w:p>
    <w:p>
      <w:pPr>
        <w:keepNext/>
        <w:widowControl/>
        <w:spacing w:line="240" w:lineRule="atLeast"/>
        <w:rPr>
          <w:rFonts w:hint="eastAsia" w:eastAsia="仿宋_GB2312"/>
          <w:color w:val="000000"/>
          <w:sz w:val="28"/>
        </w:rPr>
      </w:pPr>
    </w:p>
    <w:p>
      <w:pPr>
        <w:keepNext/>
        <w:widowControl/>
        <w:spacing w:line="240" w:lineRule="atLeast"/>
        <w:rPr>
          <w:rFonts w:hint="eastAsia" w:eastAsia="仿宋_GB2312"/>
          <w:color w:val="000000"/>
          <w:sz w:val="28"/>
          <w:u w:val="single"/>
        </w:rPr>
      </w:pPr>
      <w:r>
        <w:rPr>
          <w:rFonts w:eastAsia="仿宋_GB2312"/>
          <w:color w:val="000000"/>
          <w:sz w:val="28"/>
        </w:rPr>
        <w:t>法定代表人签字（或签章）：</w:t>
      </w:r>
      <w:r>
        <w:rPr>
          <w:rFonts w:eastAsia="仿宋_GB2312"/>
          <w:color w:val="000000"/>
          <w:sz w:val="28"/>
          <w:u w:val="single"/>
        </w:rPr>
        <w:t xml:space="preserve">                        </w:t>
      </w:r>
    </w:p>
    <w:p>
      <w:pPr>
        <w:keepNext/>
        <w:widowControl/>
        <w:spacing w:line="240" w:lineRule="atLeast"/>
        <w:rPr>
          <w:rFonts w:hint="eastAsia" w:eastAsia="仿宋_GB2312"/>
          <w:color w:val="000000"/>
          <w:sz w:val="28"/>
          <w:u w:val="single"/>
        </w:rPr>
      </w:pPr>
      <w:r>
        <w:rPr>
          <w:rFonts w:eastAsia="仿宋_GB2312"/>
          <w:color w:val="000000"/>
          <w:sz w:val="28"/>
        </w:rPr>
        <w:t xml:space="preserve">          职    务：</w:t>
      </w:r>
      <w:r>
        <w:rPr>
          <w:rFonts w:eastAsia="仿宋_GB2312"/>
          <w:color w:val="000000"/>
          <w:sz w:val="28"/>
          <w:u w:val="single"/>
        </w:rPr>
        <w:t xml:space="preserve">                        </w:t>
      </w:r>
    </w:p>
    <w:p>
      <w:pPr>
        <w:keepNext/>
        <w:widowControl/>
        <w:spacing w:line="240" w:lineRule="atLeast"/>
        <w:rPr>
          <w:rFonts w:hint="eastAsia" w:eastAsia="仿宋_GB2312"/>
          <w:color w:val="000000"/>
          <w:sz w:val="28"/>
          <w:u w:val="single"/>
        </w:rPr>
      </w:pPr>
      <w:r>
        <w:rPr>
          <w:rFonts w:eastAsia="仿宋_GB2312"/>
          <w:color w:val="000000"/>
          <w:sz w:val="28"/>
        </w:rPr>
        <w:t xml:space="preserve">          单位名称：</w:t>
      </w:r>
      <w:r>
        <w:rPr>
          <w:rFonts w:eastAsia="仿宋_GB2312"/>
          <w:color w:val="000000"/>
          <w:sz w:val="28"/>
          <w:u w:val="single"/>
        </w:rPr>
        <w:t xml:space="preserve">                        </w:t>
      </w:r>
    </w:p>
    <w:p>
      <w:pPr>
        <w:keepNext/>
        <w:widowControl/>
        <w:spacing w:line="240" w:lineRule="atLeast"/>
        <w:rPr>
          <w:rFonts w:hint="eastAsia" w:eastAsia="仿宋_GB2312"/>
          <w:color w:val="000000"/>
          <w:sz w:val="28"/>
        </w:rPr>
      </w:pPr>
      <w:r>
        <w:rPr>
          <w:rFonts w:eastAsia="仿宋_GB2312"/>
          <w:color w:val="000000"/>
          <w:sz w:val="28"/>
        </w:rPr>
        <w:t>代理人（被授权人）签字（或签章）：</w:t>
      </w:r>
      <w:r>
        <w:rPr>
          <w:rFonts w:eastAsia="仿宋_GB2312"/>
          <w:color w:val="000000"/>
          <w:sz w:val="28"/>
          <w:u w:val="single"/>
        </w:rPr>
        <w:t xml:space="preserve">                </w:t>
      </w:r>
    </w:p>
    <w:p>
      <w:pPr>
        <w:keepNext/>
        <w:widowControl/>
        <w:spacing w:line="240" w:lineRule="atLeast"/>
        <w:rPr>
          <w:rFonts w:hint="eastAsia" w:eastAsia="仿宋_GB2312"/>
          <w:color w:val="000000"/>
          <w:sz w:val="28"/>
        </w:rPr>
      </w:pPr>
      <w:r>
        <w:rPr>
          <w:rFonts w:eastAsia="仿宋_GB2312"/>
          <w:color w:val="000000"/>
          <w:sz w:val="28"/>
        </w:rPr>
        <w:t xml:space="preserve">          职    务：</w:t>
      </w:r>
      <w:r>
        <w:rPr>
          <w:rFonts w:eastAsia="仿宋_GB2312"/>
          <w:color w:val="000000"/>
          <w:sz w:val="28"/>
          <w:u w:val="single"/>
        </w:rPr>
        <w:t xml:space="preserve">                        </w:t>
      </w:r>
    </w:p>
    <w:p>
      <w:pPr>
        <w:keepNext/>
        <w:widowControl/>
        <w:spacing w:line="240" w:lineRule="atLeast"/>
        <w:rPr>
          <w:rFonts w:hint="eastAsia" w:eastAsia="仿宋_GB2312"/>
          <w:color w:val="000000"/>
          <w:sz w:val="28"/>
        </w:rPr>
      </w:pPr>
      <w:r>
        <w:rPr>
          <w:rFonts w:eastAsia="仿宋_GB2312"/>
          <w:color w:val="000000"/>
          <w:sz w:val="28"/>
        </w:rPr>
        <w:t xml:space="preserve">          单位名称：</w:t>
      </w:r>
      <w:r>
        <w:rPr>
          <w:rFonts w:eastAsia="仿宋_GB2312"/>
          <w:color w:val="000000"/>
          <w:sz w:val="28"/>
          <w:u w:val="single"/>
        </w:rPr>
        <w:t xml:space="preserve">                        </w:t>
      </w:r>
    </w:p>
    <w:p>
      <w:pPr>
        <w:keepNext/>
        <w:widowControl/>
        <w:spacing w:line="240" w:lineRule="atLeast"/>
        <w:rPr>
          <w:rFonts w:hint="eastAsia" w:eastAsia="仿宋_GB2312"/>
          <w:color w:val="000000"/>
          <w:sz w:val="28"/>
        </w:rPr>
      </w:pPr>
    </w:p>
    <w:p>
      <w:pPr>
        <w:keepNext/>
        <w:widowControl/>
        <w:spacing w:line="240" w:lineRule="atLeast"/>
        <w:rPr>
          <w:rFonts w:hint="eastAsia" w:eastAsia="仿宋_GB2312"/>
          <w:color w:val="000000"/>
          <w:sz w:val="28"/>
        </w:rPr>
      </w:pPr>
      <w:r>
        <w:rPr>
          <w:rFonts w:eastAsia="仿宋_GB2312"/>
          <w:color w:val="000000"/>
          <w:sz w:val="28"/>
        </w:rPr>
        <w:t xml:space="preserve">                    竞标人名称：</w:t>
      </w:r>
      <w:r>
        <w:rPr>
          <w:rFonts w:eastAsia="仿宋_GB2312"/>
          <w:color w:val="000000"/>
          <w:sz w:val="28"/>
          <w:u w:val="single"/>
        </w:rPr>
        <w:t xml:space="preserve">                </w:t>
      </w:r>
    </w:p>
    <w:p>
      <w:pPr>
        <w:keepNext/>
        <w:widowControl/>
        <w:spacing w:line="240" w:lineRule="atLeast"/>
        <w:rPr>
          <w:rFonts w:hint="eastAsia" w:eastAsia="仿宋_GB2312"/>
          <w:color w:val="000000"/>
          <w:sz w:val="28"/>
        </w:rPr>
      </w:pPr>
      <w:r>
        <w:rPr>
          <w:rFonts w:eastAsia="仿宋_GB2312"/>
          <w:color w:val="000000"/>
          <w:sz w:val="28"/>
        </w:rPr>
        <w:t xml:space="preserve">                                    （加盖公章）            </w:t>
      </w:r>
    </w:p>
    <w:p>
      <w:pPr>
        <w:keepNext/>
        <w:widowControl/>
        <w:spacing w:line="240" w:lineRule="atLeast"/>
        <w:rPr>
          <w:rFonts w:hint="eastAsia" w:eastAsia="仿宋_GB2312"/>
          <w:b/>
          <w:color w:val="000000"/>
          <w:sz w:val="32"/>
        </w:rPr>
      </w:pPr>
      <w:r>
        <w:rPr>
          <w:rFonts w:eastAsia="仿宋_GB2312"/>
          <w:color w:val="000000"/>
          <w:sz w:val="28"/>
        </w:rPr>
        <w:t xml:space="preserve">                    日      期：</w:t>
      </w:r>
      <w:r>
        <w:rPr>
          <w:rFonts w:eastAsia="仿宋_GB2312"/>
          <w:color w:val="000000"/>
          <w:sz w:val="28"/>
          <w:u w:val="single"/>
        </w:rPr>
        <w:t xml:space="preserve">                </w:t>
      </w:r>
      <w:r>
        <w:rPr>
          <w:rFonts w:eastAsia="仿宋_GB2312"/>
          <w:color w:val="000000"/>
          <w:sz w:val="28"/>
        </w:rPr>
        <w:t xml:space="preserve">   </w:t>
      </w:r>
      <w:r>
        <w:rPr>
          <w:rFonts w:eastAsia="仿宋_GB2312"/>
          <w:b/>
          <w:color w:val="000000"/>
          <w:sz w:val="32"/>
        </w:rPr>
        <w:t xml:space="preserve"> </w:t>
      </w:r>
    </w:p>
    <w:p>
      <w:pPr>
        <w:keepNext/>
        <w:spacing w:line="240" w:lineRule="atLeast"/>
        <w:jc w:val="left"/>
        <w:rPr>
          <w:rFonts w:hint="eastAsia" w:eastAsia="仿宋_GB2312"/>
          <w:b/>
          <w:color w:val="000000"/>
          <w:sz w:val="32"/>
        </w:rPr>
      </w:pPr>
      <w:r>
        <w:rPr>
          <w:rFonts w:hint="eastAsia" w:eastAsia="仿宋_GB2312"/>
          <w:b/>
          <w:color w:val="000000"/>
          <w:sz w:val="32"/>
        </w:rPr>
        <w:t>第三章、其他附件</w:t>
      </w:r>
    </w:p>
    <w:p>
      <w:pPr>
        <w:keepNext/>
        <w:spacing w:line="240" w:lineRule="atLeast"/>
        <w:jc w:val="center"/>
        <w:rPr>
          <w:rFonts w:hint="eastAsia" w:eastAsia="仿宋_GB2312"/>
          <w:b/>
          <w:color w:val="000000"/>
          <w:sz w:val="32"/>
        </w:rPr>
      </w:pPr>
      <w:r>
        <w:rPr>
          <w:rFonts w:eastAsia="仿宋_GB2312"/>
          <w:b/>
          <w:color w:val="000000"/>
          <w:sz w:val="32"/>
        </w:rPr>
        <w:t>法定代表人身份证明书原件</w:t>
      </w:r>
    </w:p>
    <w:p>
      <w:pPr>
        <w:keepNext/>
        <w:spacing w:line="240" w:lineRule="atLeast"/>
        <w:rPr>
          <w:rFonts w:hint="eastAsia" w:eastAsia="仿宋_GB2312"/>
          <w:color w:val="000000"/>
          <w:kern w:val="0"/>
          <w:sz w:val="24"/>
        </w:rPr>
      </w:pPr>
      <w:r>
        <w:rPr>
          <w:rFonts w:eastAsia="仿宋_GB2312"/>
          <w:b/>
          <w:color w:val="000000"/>
          <w:sz w:val="32"/>
        </w:rPr>
        <w:t>（备注：</w:t>
      </w:r>
      <w:r>
        <w:rPr>
          <w:rFonts w:eastAsia="仿宋_GB2312"/>
          <w:b/>
          <w:color w:val="000000"/>
          <w:sz w:val="30"/>
          <w:szCs w:val="30"/>
        </w:rPr>
        <w:t>法定代表人亲自现场投标时投标文件正本中须提供</w:t>
      </w:r>
      <w:r>
        <w:rPr>
          <w:rFonts w:eastAsia="仿宋_GB2312"/>
          <w:b/>
          <w:color w:val="000000"/>
          <w:sz w:val="32"/>
        </w:rPr>
        <w:t>）</w:t>
      </w:r>
    </w:p>
    <w:p>
      <w:pPr>
        <w:keepNext/>
        <w:widowControl/>
        <w:spacing w:line="240" w:lineRule="atLeast"/>
        <w:rPr>
          <w:rFonts w:hint="eastAsia" w:eastAsia="仿宋_GB2312"/>
          <w:b/>
          <w:color w:val="000000"/>
          <w:sz w:val="32"/>
        </w:rPr>
      </w:pPr>
      <w:r>
        <w:rPr>
          <w:rFonts w:eastAsia="仿宋_GB2312"/>
          <w:b/>
          <w:color w:val="000000"/>
          <w:sz w:val="32"/>
        </w:rPr>
        <w:t>致：</w:t>
      </w:r>
      <w:r>
        <w:rPr>
          <w:rFonts w:hint="eastAsia" w:eastAsia="仿宋_GB2312"/>
          <w:b/>
          <w:color w:val="000000"/>
          <w:sz w:val="32"/>
        </w:rPr>
        <w:t>淮北市传媒中心</w:t>
      </w:r>
    </w:p>
    <w:p>
      <w:pPr>
        <w:keepNext/>
        <w:widowControl/>
        <w:spacing w:line="240" w:lineRule="atLeast"/>
        <w:ind w:firstLine="645"/>
        <w:rPr>
          <w:rFonts w:hint="eastAsia" w:eastAsia="仿宋_GB2312"/>
          <w:color w:val="000000"/>
          <w:sz w:val="28"/>
        </w:rPr>
      </w:pPr>
      <w:r>
        <w:rPr>
          <w:rFonts w:eastAsia="仿宋_GB2312"/>
          <w:color w:val="000000"/>
          <w:sz w:val="28"/>
        </w:rPr>
        <w:t>本授权书声明：</w:t>
      </w:r>
      <w:r>
        <w:rPr>
          <w:rFonts w:eastAsia="仿宋_GB2312"/>
          <w:color w:val="000000"/>
          <w:sz w:val="28"/>
          <w:u w:val="single"/>
        </w:rPr>
        <w:t xml:space="preserve">           </w:t>
      </w:r>
      <w:r>
        <w:rPr>
          <w:rFonts w:eastAsia="仿宋_GB2312"/>
          <w:color w:val="000000"/>
          <w:sz w:val="28"/>
        </w:rPr>
        <w:t>的</w:t>
      </w:r>
      <w:r>
        <w:rPr>
          <w:rFonts w:eastAsia="仿宋_GB2312"/>
          <w:color w:val="000000"/>
          <w:sz w:val="28"/>
          <w:u w:val="single"/>
        </w:rPr>
        <w:t xml:space="preserve">       </w:t>
      </w:r>
      <w:r>
        <w:rPr>
          <w:rFonts w:eastAsia="仿宋_GB2312"/>
          <w:color w:val="000000"/>
          <w:sz w:val="28"/>
        </w:rPr>
        <w:t>（法人代表姓名、职务、身份证号码）为我方就</w:t>
      </w:r>
      <w:r>
        <w:rPr>
          <w:rFonts w:hint="eastAsia" w:eastAsia="仿宋_GB2312"/>
          <w:color w:val="000000"/>
          <w:sz w:val="28"/>
          <w:szCs w:val="28"/>
          <w:u w:val="single"/>
        </w:rPr>
        <w:t>淮北市传媒中心</w:t>
      </w:r>
      <w:r>
        <w:rPr>
          <w:rFonts w:hint="eastAsia" w:eastAsia="仿宋_GB2312"/>
          <w:color w:val="000000"/>
          <w:sz w:val="28"/>
          <w:szCs w:val="28"/>
          <w:u w:val="single"/>
          <w:lang w:eastAsia="zh-CN"/>
        </w:rPr>
        <w:t>办公场所改造</w:t>
      </w:r>
      <w:r>
        <w:rPr>
          <w:rFonts w:hint="eastAsia" w:eastAsia="仿宋_GB2312"/>
          <w:color w:val="000000"/>
          <w:sz w:val="28"/>
          <w:szCs w:val="28"/>
          <w:u w:val="single"/>
        </w:rPr>
        <w:t>项目</w:t>
      </w:r>
      <w:r>
        <w:rPr>
          <w:rFonts w:eastAsia="仿宋_GB2312"/>
          <w:color w:val="000000"/>
          <w:sz w:val="28"/>
        </w:rPr>
        <w:t>投标活动的合法代理人，以我方名义全权处理与该项目谈判、签订合同以及合同执行有关的一切事务。</w:t>
      </w:r>
    </w:p>
    <w:p>
      <w:pPr>
        <w:keepNext/>
        <w:widowControl/>
        <w:spacing w:line="240" w:lineRule="atLeast"/>
        <w:ind w:firstLine="645"/>
        <w:rPr>
          <w:rFonts w:hint="eastAsia" w:eastAsia="仿宋_GB2312"/>
          <w:color w:val="000000"/>
          <w:sz w:val="28"/>
        </w:rPr>
      </w:pPr>
      <w:r>
        <w:rPr>
          <w:rFonts w:eastAsia="仿宋_GB2312"/>
          <w:color w:val="000000"/>
          <w:sz w:val="28"/>
        </w:rPr>
        <w:t>特此声明。</w:t>
      </w:r>
    </w:p>
    <w:p>
      <w:pPr>
        <w:keepNext/>
        <w:widowControl/>
        <w:spacing w:line="240" w:lineRule="atLeast"/>
        <w:rPr>
          <w:rFonts w:hint="eastAsia" w:eastAsia="仿宋_GB2312"/>
          <w:color w:val="000000"/>
          <w:sz w:val="28"/>
        </w:rPr>
      </w:pPr>
    </w:p>
    <w:p>
      <w:pPr>
        <w:keepNext/>
        <w:widowControl/>
        <w:spacing w:line="240" w:lineRule="atLeast"/>
        <w:rPr>
          <w:rFonts w:hint="eastAsia" w:eastAsia="仿宋_GB2312"/>
          <w:color w:val="000000"/>
          <w:sz w:val="28"/>
          <w:u w:val="single"/>
        </w:rPr>
      </w:pPr>
      <w:r>
        <w:rPr>
          <w:rFonts w:eastAsia="仿宋_GB2312"/>
          <w:color w:val="000000"/>
          <w:sz w:val="28"/>
        </w:rPr>
        <w:t>法定代表人签字（或签章）：</w:t>
      </w:r>
      <w:r>
        <w:rPr>
          <w:rFonts w:eastAsia="仿宋_GB2312"/>
          <w:color w:val="000000"/>
          <w:sz w:val="28"/>
          <w:u w:val="single"/>
        </w:rPr>
        <w:t xml:space="preserve">                        </w:t>
      </w:r>
    </w:p>
    <w:p>
      <w:pPr>
        <w:keepNext/>
        <w:widowControl/>
        <w:spacing w:line="240" w:lineRule="atLeast"/>
        <w:rPr>
          <w:rFonts w:hint="eastAsia" w:eastAsia="仿宋_GB2312"/>
          <w:color w:val="000000"/>
          <w:sz w:val="28"/>
          <w:u w:val="single"/>
        </w:rPr>
      </w:pPr>
      <w:r>
        <w:rPr>
          <w:rFonts w:eastAsia="仿宋_GB2312"/>
          <w:color w:val="000000"/>
          <w:sz w:val="28"/>
        </w:rPr>
        <w:t xml:space="preserve">          职    务：</w:t>
      </w:r>
      <w:r>
        <w:rPr>
          <w:rFonts w:eastAsia="仿宋_GB2312"/>
          <w:color w:val="000000"/>
          <w:sz w:val="28"/>
          <w:u w:val="single"/>
        </w:rPr>
        <w:t xml:space="preserve">                        </w:t>
      </w:r>
    </w:p>
    <w:p>
      <w:pPr>
        <w:keepNext/>
        <w:widowControl/>
        <w:spacing w:line="240" w:lineRule="atLeast"/>
        <w:rPr>
          <w:rFonts w:hint="eastAsia" w:eastAsia="仿宋_GB2312"/>
          <w:color w:val="000000"/>
          <w:sz w:val="28"/>
          <w:u w:val="single"/>
        </w:rPr>
      </w:pPr>
      <w:r>
        <w:rPr>
          <w:rFonts w:eastAsia="仿宋_GB2312"/>
          <w:color w:val="000000"/>
          <w:sz w:val="28"/>
        </w:rPr>
        <w:t xml:space="preserve">          单位名称：</w:t>
      </w:r>
      <w:r>
        <w:rPr>
          <w:rFonts w:eastAsia="仿宋_GB2312"/>
          <w:color w:val="000000"/>
          <w:sz w:val="28"/>
          <w:u w:val="single"/>
        </w:rPr>
        <w:t xml:space="preserve">                        </w:t>
      </w:r>
    </w:p>
    <w:p>
      <w:pPr>
        <w:keepNext/>
        <w:widowControl/>
        <w:spacing w:line="240" w:lineRule="atLeast"/>
        <w:rPr>
          <w:rFonts w:hint="eastAsia" w:eastAsia="仿宋_GB2312"/>
          <w:color w:val="000000"/>
          <w:sz w:val="28"/>
        </w:rPr>
      </w:pPr>
    </w:p>
    <w:p>
      <w:pPr>
        <w:keepNext/>
        <w:widowControl/>
        <w:spacing w:line="240" w:lineRule="atLeast"/>
        <w:rPr>
          <w:rFonts w:hint="eastAsia" w:eastAsia="仿宋_GB2312"/>
          <w:color w:val="000000"/>
          <w:sz w:val="28"/>
        </w:rPr>
      </w:pPr>
      <w:r>
        <w:rPr>
          <w:rFonts w:eastAsia="仿宋_GB2312"/>
          <w:color w:val="000000"/>
          <w:sz w:val="28"/>
        </w:rPr>
        <w:t xml:space="preserve">                    竞标人名称：</w:t>
      </w:r>
      <w:r>
        <w:rPr>
          <w:rFonts w:eastAsia="仿宋_GB2312"/>
          <w:color w:val="000000"/>
          <w:sz w:val="28"/>
          <w:u w:val="single"/>
        </w:rPr>
        <w:t xml:space="preserve">                </w:t>
      </w:r>
    </w:p>
    <w:p>
      <w:pPr>
        <w:keepNext/>
        <w:widowControl/>
        <w:spacing w:line="240" w:lineRule="atLeast"/>
        <w:rPr>
          <w:rFonts w:hint="eastAsia" w:eastAsia="仿宋_GB2312"/>
          <w:color w:val="000000"/>
          <w:sz w:val="28"/>
        </w:rPr>
      </w:pPr>
      <w:r>
        <w:rPr>
          <w:rFonts w:eastAsia="仿宋_GB2312"/>
          <w:color w:val="000000"/>
          <w:sz w:val="28"/>
        </w:rPr>
        <w:t xml:space="preserve">                                    （加盖公章）            </w:t>
      </w:r>
    </w:p>
    <w:p>
      <w:pPr>
        <w:keepNext/>
        <w:widowControl/>
        <w:spacing w:line="240" w:lineRule="atLeast"/>
        <w:rPr>
          <w:rFonts w:hint="eastAsia" w:eastAsia="仿宋_GB2312"/>
          <w:b/>
          <w:color w:val="000000"/>
          <w:sz w:val="32"/>
        </w:rPr>
      </w:pPr>
      <w:r>
        <w:rPr>
          <w:rFonts w:eastAsia="仿宋_GB2312"/>
          <w:color w:val="000000"/>
          <w:sz w:val="28"/>
        </w:rPr>
        <w:t xml:space="preserve">                    日      期：</w:t>
      </w:r>
      <w:r>
        <w:rPr>
          <w:rFonts w:eastAsia="仿宋_GB2312"/>
          <w:color w:val="000000"/>
          <w:sz w:val="28"/>
          <w:u w:val="single"/>
        </w:rPr>
        <w:t xml:space="preserve">                </w:t>
      </w:r>
      <w:r>
        <w:rPr>
          <w:rFonts w:eastAsia="仿宋_GB2312"/>
          <w:color w:val="000000"/>
          <w:sz w:val="28"/>
        </w:rPr>
        <w:t xml:space="preserve">   </w:t>
      </w:r>
      <w:r>
        <w:rPr>
          <w:rFonts w:eastAsia="仿宋_GB2312"/>
          <w:b/>
          <w:color w:val="000000"/>
          <w:sz w:val="32"/>
        </w:rPr>
        <w:t xml:space="preserve"> </w:t>
      </w:r>
    </w:p>
    <w:p>
      <w:pPr>
        <w:spacing w:line="240" w:lineRule="atLeast"/>
        <w:rPr>
          <w:rFonts w:hint="eastAsia" w:eastAsia="仿宋_GB2312"/>
          <w:b/>
          <w:bCs/>
          <w:color w:val="000000"/>
          <w:sz w:val="30"/>
          <w:szCs w:val="30"/>
        </w:rPr>
      </w:pPr>
    </w:p>
    <w:p>
      <w:pPr>
        <w:rPr>
          <w:rFonts w:hint="eastAsia" w:eastAsia="仿宋_GB2312"/>
          <w:b/>
          <w:color w:val="000000"/>
          <w:sz w:val="30"/>
          <w:szCs w:val="30"/>
        </w:rPr>
      </w:pPr>
      <w:r>
        <w:rPr>
          <w:rFonts w:eastAsia="仿宋_GB2312"/>
          <w:b/>
          <w:color w:val="000000"/>
          <w:sz w:val="30"/>
          <w:szCs w:val="30"/>
        </w:rPr>
        <w:t>（二）、</w:t>
      </w:r>
      <w:r>
        <w:rPr>
          <w:rFonts w:eastAsia="仿宋_GB2312"/>
          <w:b/>
          <w:bCs/>
          <w:color w:val="000000"/>
          <w:sz w:val="30"/>
          <w:szCs w:val="30"/>
        </w:rPr>
        <w:t>营业执照</w:t>
      </w:r>
    </w:p>
    <w:p>
      <w:pPr>
        <w:rPr>
          <w:rFonts w:hint="eastAsia" w:eastAsia="仿宋_GB2312"/>
          <w:color w:val="000000"/>
          <w:sz w:val="30"/>
          <w:szCs w:val="30"/>
        </w:rPr>
      </w:pPr>
      <w:r>
        <w:rPr>
          <w:rFonts w:eastAsia="仿宋_GB2312"/>
          <w:b/>
          <w:bCs/>
          <w:color w:val="000000"/>
          <w:sz w:val="30"/>
          <w:szCs w:val="30"/>
        </w:rPr>
        <w:t>（三）、</w:t>
      </w:r>
      <w:r>
        <w:rPr>
          <w:rFonts w:eastAsia="仿宋_GB2312"/>
          <w:b/>
          <w:color w:val="000000"/>
          <w:sz w:val="30"/>
          <w:szCs w:val="30"/>
        </w:rPr>
        <w:t>其他招标文件要求提供的资质、证明材料等</w:t>
      </w:r>
    </w:p>
    <w:p>
      <w:pPr>
        <w:pStyle w:val="3"/>
        <w:keepNext w:val="0"/>
        <w:keepLines/>
        <w:numPr>
          <w:ilvl w:val="0"/>
          <w:numId w:val="0"/>
        </w:numPr>
        <w:rPr>
          <w:rFonts w:ascii="Times New Roman" w:hAnsi="Times New Roman"/>
          <w:b/>
          <w:bCs/>
          <w:color w:val="000000"/>
          <w:sz w:val="30"/>
          <w:szCs w:val="30"/>
          <w:lang w:bidi="ar-SA"/>
        </w:rPr>
      </w:pPr>
      <w:bookmarkStart w:id="55" w:name="_Toc408147598"/>
      <w:bookmarkStart w:id="56" w:name="_Toc111"/>
      <w:bookmarkStart w:id="57" w:name="_Toc435631564"/>
      <w:bookmarkStart w:id="58" w:name="_Toc400991244"/>
      <w:bookmarkStart w:id="59" w:name="_Toc408147793"/>
      <w:r>
        <w:rPr>
          <w:rFonts w:ascii="Times New Roman" w:hAnsi="Times New Roman"/>
          <w:b/>
          <w:bCs/>
          <w:color w:val="000000"/>
          <w:sz w:val="30"/>
          <w:szCs w:val="30"/>
          <w:lang w:bidi="ar-SA"/>
        </w:rPr>
        <w:t>（四）、其他附件</w:t>
      </w:r>
      <w:bookmarkEnd w:id="55"/>
      <w:bookmarkEnd w:id="56"/>
      <w:bookmarkEnd w:id="57"/>
      <w:bookmarkEnd w:id="58"/>
      <w:bookmarkEnd w:id="59"/>
    </w:p>
    <w:p>
      <w:pPr>
        <w:jc w:val="left"/>
        <w:rPr>
          <w:rFonts w:hint="eastAsia" w:eastAsia="仿宋_GB2312"/>
          <w:color w:val="000000"/>
          <w:sz w:val="30"/>
          <w:szCs w:val="30"/>
        </w:rPr>
      </w:pPr>
    </w:p>
    <w:p>
      <w:pPr>
        <w:pStyle w:val="4"/>
        <w:spacing w:before="50" w:after="50" w:line="440" w:lineRule="exact"/>
        <w:rPr>
          <w:rFonts w:ascii="Times New Roman" w:hAnsi="Times New Roman" w:eastAsia="仿宋_GB2312"/>
          <w:color w:val="000000"/>
          <w:sz w:val="30"/>
          <w:szCs w:val="30"/>
        </w:rPr>
      </w:pPr>
      <w:bookmarkStart w:id="60" w:name="_Toc400991245"/>
      <w:bookmarkStart w:id="61" w:name="_Toc408147599"/>
      <w:bookmarkStart w:id="62" w:name="_Toc408147794"/>
      <w:bookmarkStart w:id="63" w:name="_Toc5222"/>
      <w:bookmarkStart w:id="64" w:name="_Toc435631565"/>
      <w:r>
        <w:rPr>
          <w:rFonts w:ascii="Times New Roman" w:hAnsi="Times New Roman" w:eastAsia="仿宋_GB2312"/>
          <w:color w:val="000000"/>
          <w:sz w:val="30"/>
          <w:szCs w:val="30"/>
        </w:rPr>
        <w:t>附表一：</w:t>
      </w:r>
      <w:bookmarkEnd w:id="60"/>
      <w:bookmarkEnd w:id="61"/>
      <w:bookmarkEnd w:id="62"/>
      <w:bookmarkEnd w:id="63"/>
      <w:bookmarkEnd w:id="64"/>
    </w:p>
    <w:p>
      <w:pPr>
        <w:widowControl/>
        <w:jc w:val="center"/>
        <w:rPr>
          <w:rFonts w:hint="eastAsia" w:eastAsia="仿宋_GB2312"/>
          <w:color w:val="000000"/>
          <w:kern w:val="0"/>
          <w:sz w:val="30"/>
          <w:szCs w:val="30"/>
        </w:rPr>
      </w:pPr>
      <w:r>
        <w:rPr>
          <w:rFonts w:eastAsia="仿宋_GB2312"/>
          <w:b/>
          <w:bCs/>
          <w:color w:val="000000"/>
          <w:kern w:val="0"/>
          <w:sz w:val="30"/>
          <w:szCs w:val="30"/>
        </w:rPr>
        <w:t>诚信投标承诺书</w:t>
      </w:r>
    </w:p>
    <w:p>
      <w:pPr>
        <w:widowControl/>
        <w:ind w:firstLine="600" w:firstLineChars="200"/>
        <w:jc w:val="left"/>
        <w:rPr>
          <w:rFonts w:hint="eastAsia" w:eastAsia="仿宋_GB2312"/>
          <w:color w:val="000000"/>
          <w:kern w:val="0"/>
          <w:sz w:val="30"/>
          <w:szCs w:val="30"/>
        </w:rPr>
      </w:pPr>
      <w:r>
        <w:rPr>
          <w:rFonts w:eastAsia="仿宋_GB2312"/>
          <w:color w:val="000000"/>
          <w:kern w:val="0"/>
          <w:sz w:val="30"/>
          <w:szCs w:val="30"/>
        </w:rPr>
        <w:t> </w:t>
      </w:r>
    </w:p>
    <w:p>
      <w:pPr>
        <w:widowControl/>
        <w:spacing w:line="400" w:lineRule="exact"/>
        <w:ind w:firstLine="600" w:firstLineChars="200"/>
        <w:jc w:val="left"/>
        <w:rPr>
          <w:rFonts w:hint="eastAsia" w:eastAsia="仿宋_GB2312"/>
          <w:color w:val="000000"/>
          <w:kern w:val="0"/>
          <w:sz w:val="30"/>
          <w:szCs w:val="30"/>
        </w:rPr>
      </w:pPr>
      <w:r>
        <w:rPr>
          <w:rFonts w:eastAsia="仿宋_GB2312"/>
          <w:color w:val="000000"/>
          <w:kern w:val="0"/>
          <w:sz w:val="30"/>
          <w:szCs w:val="30"/>
        </w:rPr>
        <w:t>本人以企业法定代表人的身份郑重承诺：</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一、将遵循公开、公正和诚实信用的原则自愿参加</w:t>
      </w:r>
      <w:r>
        <w:rPr>
          <w:rFonts w:eastAsia="仿宋_GB2312"/>
          <w:color w:val="000000"/>
          <w:kern w:val="0"/>
          <w:sz w:val="30"/>
          <w:szCs w:val="30"/>
          <w:u w:val="single"/>
        </w:rPr>
        <w:t xml:space="preserve">              </w:t>
      </w:r>
      <w:r>
        <w:rPr>
          <w:rFonts w:eastAsia="仿宋_GB2312"/>
          <w:color w:val="000000"/>
          <w:kern w:val="0"/>
          <w:sz w:val="30"/>
          <w:szCs w:val="30"/>
        </w:rPr>
        <w:t>项目的投标；</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二、所提供的一切材料都是真实、有效、合法的，所供产品为正规渠道产品并符合国家相关标准；</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三、不出借、转让资质证书，让他人挂靠投标，不以他人名义投标或者以其他方式弄虚作假，骗取中标；</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四、不与其他投标人相互串通投标报价，不排挤其他投标人的公平竞争、损害招标人的合法权益；</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五、不与招标人或者招标代理机构串通投标，损害国家利益、社会公共利益或者他人的合法权益；</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六、不向招标人或者评标委员会成员行贿以牟取中标；</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七、保证中标后不转包；</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八、保证企业及所属人员无行贿犯罪记录；</w:t>
      </w:r>
    </w:p>
    <w:p>
      <w:pPr>
        <w:widowControl/>
        <w:spacing w:line="400" w:lineRule="exact"/>
        <w:ind w:firstLine="675" w:firstLineChars="225"/>
        <w:jc w:val="left"/>
        <w:rPr>
          <w:rFonts w:hint="eastAsia" w:eastAsia="仿宋_GB2312"/>
          <w:color w:val="000000"/>
          <w:kern w:val="0"/>
          <w:sz w:val="30"/>
          <w:szCs w:val="30"/>
        </w:rPr>
      </w:pPr>
      <w:r>
        <w:rPr>
          <w:rFonts w:eastAsia="仿宋_GB2312"/>
          <w:color w:val="000000"/>
          <w:kern w:val="0"/>
          <w:sz w:val="30"/>
          <w:szCs w:val="30"/>
        </w:rPr>
        <w:t>九、如在投标过程和公示期间发生投诉行为，保证按照《淮北市招标采购活动投诉处理暂行办法》要求进行。投诉内容符合要求，投诉材料加盖企业公章或由法定代表人授权委托人签字，并附有关身份证明复印件。</w:t>
      </w:r>
    </w:p>
    <w:p>
      <w:pPr>
        <w:widowControl/>
        <w:spacing w:line="400" w:lineRule="exact"/>
        <w:jc w:val="left"/>
        <w:rPr>
          <w:rFonts w:hint="eastAsia" w:eastAsia="仿宋_GB2312"/>
          <w:color w:val="000000"/>
          <w:kern w:val="0"/>
          <w:sz w:val="30"/>
          <w:szCs w:val="30"/>
        </w:rPr>
      </w:pPr>
      <w:r>
        <w:rPr>
          <w:rFonts w:eastAsia="仿宋_GB2312"/>
          <w:color w:val="000000"/>
          <w:kern w:val="0"/>
          <w:sz w:val="30"/>
          <w:szCs w:val="30"/>
        </w:rPr>
        <w:t xml:space="preserve">      以上内容我已仔细阅读，本公司若有违反承诺内容的行为，自愿接受取消投标资格、记入信用档案等有关处理，愿意承担法律责任。如已中标的，自动放弃中标资格；给招标人造成损失的，依法承担赔偿责任。</w:t>
      </w:r>
    </w:p>
    <w:p>
      <w:pPr>
        <w:widowControl/>
        <w:ind w:firstLine="675" w:firstLineChars="225"/>
        <w:jc w:val="left"/>
        <w:rPr>
          <w:rFonts w:hint="eastAsia" w:eastAsia="仿宋_GB2312"/>
          <w:color w:val="000000"/>
          <w:kern w:val="0"/>
          <w:sz w:val="30"/>
          <w:szCs w:val="30"/>
        </w:rPr>
      </w:pPr>
      <w:r>
        <w:rPr>
          <w:rFonts w:eastAsia="仿宋_GB2312"/>
          <w:color w:val="000000"/>
          <w:kern w:val="0"/>
          <w:sz w:val="30"/>
          <w:szCs w:val="30"/>
        </w:rPr>
        <w:t>开户银行：                   账户：</w:t>
      </w:r>
    </w:p>
    <w:p>
      <w:pPr>
        <w:widowControl/>
        <w:ind w:firstLine="675" w:firstLineChars="225"/>
        <w:jc w:val="left"/>
        <w:rPr>
          <w:rFonts w:hint="eastAsia" w:eastAsia="仿宋_GB2312"/>
          <w:color w:val="000000"/>
          <w:kern w:val="0"/>
          <w:sz w:val="30"/>
          <w:szCs w:val="30"/>
        </w:rPr>
      </w:pPr>
    </w:p>
    <w:p>
      <w:pPr>
        <w:widowControl/>
        <w:ind w:firstLine="675" w:firstLineChars="225"/>
        <w:jc w:val="left"/>
        <w:rPr>
          <w:rFonts w:hint="eastAsia" w:eastAsia="仿宋_GB2312"/>
          <w:color w:val="000000"/>
          <w:kern w:val="0"/>
          <w:sz w:val="30"/>
          <w:szCs w:val="30"/>
        </w:rPr>
      </w:pPr>
      <w:r>
        <w:rPr>
          <w:rFonts w:eastAsia="仿宋_GB2312"/>
          <w:color w:val="000000"/>
          <w:kern w:val="0"/>
          <w:sz w:val="30"/>
          <w:szCs w:val="30"/>
        </w:rPr>
        <w:t>投标单位（公章）：          法定代表</w:t>
      </w:r>
      <w:r>
        <w:rPr>
          <w:rFonts w:hint="eastAsia" w:eastAsia="仿宋_GB2312"/>
          <w:color w:val="000000"/>
          <w:kern w:val="0"/>
          <w:sz w:val="30"/>
          <w:szCs w:val="30"/>
        </w:rPr>
        <w:t>人</w:t>
      </w:r>
      <w:r>
        <w:rPr>
          <w:rFonts w:eastAsia="仿宋_GB2312"/>
          <w:color w:val="000000"/>
          <w:kern w:val="0"/>
          <w:sz w:val="30"/>
          <w:szCs w:val="30"/>
        </w:rPr>
        <w:t>（签字</w:t>
      </w:r>
      <w:r>
        <w:rPr>
          <w:rFonts w:hint="eastAsia" w:eastAsia="仿宋_GB2312"/>
          <w:color w:val="000000"/>
          <w:kern w:val="0"/>
          <w:sz w:val="30"/>
          <w:szCs w:val="30"/>
        </w:rPr>
        <w:t>或</w:t>
      </w:r>
      <w:r>
        <w:rPr>
          <w:rFonts w:eastAsia="仿宋_GB2312"/>
          <w:color w:val="000000"/>
          <w:kern w:val="0"/>
          <w:sz w:val="30"/>
          <w:szCs w:val="30"/>
        </w:rPr>
        <w:t>盖章）：</w:t>
      </w:r>
    </w:p>
    <w:p>
      <w:pPr>
        <w:widowControl/>
        <w:ind w:firstLine="675" w:firstLineChars="225"/>
        <w:jc w:val="left"/>
        <w:rPr>
          <w:rFonts w:hint="eastAsia" w:eastAsia="仿宋_GB2312"/>
          <w:color w:val="000000"/>
          <w:kern w:val="0"/>
          <w:sz w:val="30"/>
          <w:szCs w:val="30"/>
        </w:rPr>
      </w:pPr>
      <w:r>
        <w:rPr>
          <w:rFonts w:eastAsia="仿宋_GB2312"/>
          <w:color w:val="000000"/>
          <w:kern w:val="0"/>
          <w:sz w:val="30"/>
          <w:szCs w:val="30"/>
        </w:rPr>
        <w:t xml:space="preserve">          </w:t>
      </w:r>
    </w:p>
    <w:p>
      <w:pPr>
        <w:widowControl/>
        <w:ind w:firstLine="675" w:firstLineChars="225"/>
        <w:jc w:val="center"/>
        <w:rPr>
          <w:rFonts w:hint="eastAsia" w:eastAsia="仿宋_GB2312"/>
          <w:color w:val="000000"/>
          <w:kern w:val="0"/>
          <w:sz w:val="30"/>
          <w:szCs w:val="30"/>
        </w:rPr>
      </w:pPr>
      <w:r>
        <w:rPr>
          <w:rFonts w:eastAsia="仿宋_GB2312"/>
          <w:color w:val="000000"/>
          <w:kern w:val="0"/>
          <w:sz w:val="30"/>
          <w:szCs w:val="30"/>
        </w:rPr>
        <w:t xml:space="preserve">                   年    月    日 (开标日期)</w:t>
      </w:r>
    </w:p>
    <w:p>
      <w:pPr>
        <w:rPr>
          <w:rFonts w:hint="eastAsia" w:eastAsia="仿宋_GB2312"/>
          <w:color w:val="000000"/>
          <w:sz w:val="30"/>
          <w:szCs w:val="30"/>
        </w:rPr>
      </w:pPr>
    </w:p>
    <w:p>
      <w:pPr>
        <w:pStyle w:val="4"/>
        <w:spacing w:before="50" w:after="50" w:line="440" w:lineRule="exact"/>
        <w:rPr>
          <w:rFonts w:ascii="Times New Roman" w:hAnsi="Times New Roman" w:eastAsia="仿宋_GB2312"/>
          <w:color w:val="000000"/>
          <w:sz w:val="30"/>
          <w:szCs w:val="30"/>
        </w:rPr>
      </w:pPr>
      <w:bookmarkStart w:id="65" w:name="_Toc400991247"/>
      <w:bookmarkStart w:id="66" w:name="_Toc15344"/>
      <w:bookmarkStart w:id="67" w:name="_Toc408147796"/>
      <w:bookmarkStart w:id="68" w:name="_Toc408147601"/>
      <w:bookmarkStart w:id="69" w:name="_Toc435631567"/>
      <w:r>
        <w:rPr>
          <w:rFonts w:ascii="Times New Roman" w:hAnsi="Times New Roman" w:eastAsia="仿宋_GB2312"/>
          <w:color w:val="000000"/>
          <w:sz w:val="30"/>
          <w:szCs w:val="30"/>
        </w:rPr>
        <w:t>附表</w:t>
      </w:r>
      <w:r>
        <w:rPr>
          <w:rFonts w:hint="eastAsia" w:ascii="Times New Roman" w:hAnsi="Times New Roman" w:eastAsia="仿宋_GB2312"/>
          <w:color w:val="000000"/>
          <w:sz w:val="30"/>
          <w:szCs w:val="30"/>
        </w:rPr>
        <w:t>二</w:t>
      </w:r>
      <w:r>
        <w:rPr>
          <w:rFonts w:ascii="Times New Roman" w:hAnsi="Times New Roman" w:eastAsia="仿宋_GB2312"/>
          <w:color w:val="000000"/>
          <w:sz w:val="30"/>
          <w:szCs w:val="30"/>
        </w:rPr>
        <w:t>：</w:t>
      </w:r>
      <w:bookmarkEnd w:id="65"/>
      <w:bookmarkEnd w:id="66"/>
      <w:bookmarkEnd w:id="67"/>
      <w:bookmarkEnd w:id="68"/>
      <w:bookmarkEnd w:id="69"/>
    </w:p>
    <w:p>
      <w:pPr>
        <w:keepNext/>
        <w:widowControl/>
        <w:spacing w:line="360" w:lineRule="auto"/>
        <w:rPr>
          <w:rFonts w:hint="eastAsia" w:eastAsia="仿宋_GB2312"/>
          <w:b/>
          <w:color w:val="000000"/>
          <w:sz w:val="30"/>
          <w:szCs w:val="30"/>
        </w:rPr>
      </w:pPr>
      <w:r>
        <w:rPr>
          <w:rFonts w:eastAsia="仿宋_GB2312"/>
          <w:b/>
          <w:color w:val="000000"/>
          <w:sz w:val="30"/>
          <w:szCs w:val="30"/>
        </w:rPr>
        <w:t>法人代表身份证（复印件）</w:t>
      </w:r>
    </w:p>
    <w:p>
      <w:pPr>
        <w:keepNext/>
        <w:widowControl/>
        <w:spacing w:line="360" w:lineRule="auto"/>
        <w:rPr>
          <w:rFonts w:hint="eastAsia" w:eastAsia="仿宋_GB2312"/>
          <w:b/>
          <w:color w:val="000000"/>
          <w:sz w:val="30"/>
          <w:szCs w:val="30"/>
        </w:rPr>
      </w:pPr>
      <w:r>
        <w:rPr>
          <w:rFonts w:eastAsia="仿宋_GB2312"/>
          <w:b/>
          <w:color w:val="000000"/>
          <w:sz w:val="30"/>
          <w:szCs w:val="30"/>
        </w:rPr>
        <w:t>法人授权代表身份证(复印件)</w:t>
      </w:r>
    </w:p>
    <w:p>
      <w:pPr>
        <w:keepNext/>
        <w:widowControl/>
        <w:spacing w:line="360" w:lineRule="auto"/>
        <w:rPr>
          <w:rFonts w:hint="eastAsia" w:eastAsia="仿宋_GB2312"/>
          <w:b/>
          <w:color w:val="000000"/>
          <w:sz w:val="30"/>
          <w:szCs w:val="30"/>
        </w:rPr>
      </w:pPr>
    </w:p>
    <w:p>
      <w:pPr>
        <w:keepLines/>
        <w:rPr>
          <w:rFonts w:hint="eastAsia" w:eastAsia="仿宋_GB2312"/>
          <w:b/>
          <w:color w:val="000000"/>
          <w:sz w:val="30"/>
          <w:szCs w:val="30"/>
        </w:rPr>
      </w:pPr>
    </w:p>
    <w:p>
      <w:pPr>
        <w:keepLines/>
        <w:rPr>
          <w:rFonts w:hint="eastAsia" w:eastAsia="仿宋_GB2312"/>
          <w:b/>
          <w:bCs/>
          <w:color w:val="000000"/>
          <w:sz w:val="30"/>
          <w:szCs w:val="30"/>
        </w:rPr>
      </w:pPr>
    </w:p>
    <w:p>
      <w:pPr>
        <w:rPr>
          <w:rFonts w:hint="eastAsia"/>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roman"/>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rPr>
                          </w:pPr>
                          <w:r>
                            <w:fldChar w:fldCharType="begin"/>
                          </w:r>
                          <w:r>
                            <w:instrText xml:space="preserve"> PAGE  \* MERGEFORMAT </w:instrText>
                          </w:r>
                          <w:r>
                            <w:fldChar w:fldCharType="separate"/>
                          </w:r>
                          <w:r>
                            <w:rPr>
                              <w:rFonts w:hint="eastAsia"/>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rPr>
                    </w:pPr>
                    <w:r>
                      <w:fldChar w:fldCharType="begin"/>
                    </w:r>
                    <w:r>
                      <w:instrText xml:space="preserve"> PAGE  \* MERGEFORMAT </w:instrText>
                    </w:r>
                    <w:r>
                      <w:fldChar w:fldCharType="separate"/>
                    </w:r>
                    <w:r>
                      <w:rPr>
                        <w:rFonts w:hint="eastAsia"/>
                      </w:rP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4A96A"/>
    <w:multiLevelType w:val="singleLevel"/>
    <w:tmpl w:val="EED4A96A"/>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tabs>
          <w:tab w:val="left" w:pos="645"/>
        </w:tabs>
        <w:ind w:left="645" w:hanging="480"/>
      </w:pPr>
      <w:rPr>
        <w:rFonts w:hint="eastAsia"/>
      </w:rPr>
    </w:lvl>
  </w:abstractNum>
  <w:abstractNum w:abstractNumId="2">
    <w:nsid w:val="00000003"/>
    <w:multiLevelType w:val="singleLevel"/>
    <w:tmpl w:val="00000003"/>
    <w:lvl w:ilvl="0" w:tentative="0">
      <w:start w:val="2"/>
      <w:numFmt w:val="upperLetter"/>
      <w:pStyle w:val="3"/>
      <w:lvlText w:val="%1."/>
      <w:lvlJc w:val="left"/>
      <w:pPr>
        <w:tabs>
          <w:tab w:val="left" w:pos="1830"/>
        </w:tabs>
        <w:ind w:left="1830" w:hanging="360"/>
      </w:pPr>
      <w:rPr>
        <w:rFonts w:hint="eastAsia"/>
      </w:rPr>
    </w:lvl>
  </w:abstractNum>
  <w:abstractNum w:abstractNumId="3">
    <w:nsid w:val="0000000C"/>
    <w:multiLevelType w:val="singleLevel"/>
    <w:tmpl w:val="0000000C"/>
    <w:lvl w:ilvl="0" w:tentative="0">
      <w:start w:val="1"/>
      <w:numFmt w:val="decimal"/>
      <w:lvlText w:val="(%1)"/>
      <w:lvlJc w:val="left"/>
      <w:pPr>
        <w:tabs>
          <w:tab w:val="left" w:pos="960"/>
        </w:tabs>
        <w:ind w:left="960" w:hanging="465"/>
      </w:pPr>
      <w:rPr>
        <w:rFonts w:hint="default"/>
      </w:rPr>
    </w:lvl>
  </w:abstractNum>
  <w:abstractNum w:abstractNumId="4">
    <w:nsid w:val="0000000F"/>
    <w:multiLevelType w:val="singleLevel"/>
    <w:tmpl w:val="0000000F"/>
    <w:lvl w:ilvl="0" w:tentative="0">
      <w:start w:val="1"/>
      <w:numFmt w:val="japaneseCounting"/>
      <w:lvlText w:val="%1、"/>
      <w:lvlJc w:val="left"/>
      <w:pPr>
        <w:tabs>
          <w:tab w:val="left" w:pos="1335"/>
        </w:tabs>
        <w:ind w:left="1335" w:hanging="840"/>
      </w:pPr>
      <w:rPr>
        <w:rFonts w:hint="eastAsia"/>
      </w:rPr>
    </w:lvl>
  </w:abstractNum>
  <w:abstractNum w:abstractNumId="5">
    <w:nsid w:val="00000011"/>
    <w:multiLevelType w:val="singleLevel"/>
    <w:tmpl w:val="00000011"/>
    <w:lvl w:ilvl="0" w:tentative="0">
      <w:start w:val="1"/>
      <w:numFmt w:val="decimal"/>
      <w:lvlText w:val="(%1)"/>
      <w:lvlJc w:val="left"/>
      <w:pPr>
        <w:tabs>
          <w:tab w:val="left" w:pos="1515"/>
        </w:tabs>
        <w:ind w:left="1515" w:hanging="390"/>
      </w:pPr>
      <w:rPr>
        <w:rFonts w:hint="default"/>
      </w:rPr>
    </w:lvl>
  </w:abstractNum>
  <w:abstractNum w:abstractNumId="6">
    <w:nsid w:val="00000012"/>
    <w:multiLevelType w:val="singleLevel"/>
    <w:tmpl w:val="00000012"/>
    <w:lvl w:ilvl="0" w:tentative="0">
      <w:start w:val="1"/>
      <w:numFmt w:val="decimal"/>
      <w:lvlText w:val="(%1)"/>
      <w:lvlJc w:val="left"/>
      <w:pPr>
        <w:tabs>
          <w:tab w:val="left" w:pos="1365"/>
        </w:tabs>
        <w:ind w:left="1365" w:hanging="720"/>
      </w:pPr>
      <w:rPr>
        <w:rFonts w:hint="default"/>
      </w:rPr>
    </w:lvl>
  </w:abstractNum>
  <w:abstractNum w:abstractNumId="7">
    <w:nsid w:val="00000016"/>
    <w:multiLevelType w:val="multilevel"/>
    <w:tmpl w:val="00000016"/>
    <w:lvl w:ilvl="0" w:tentative="0">
      <w:start w:val="2"/>
      <w:numFmt w:val="decimal"/>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425"/>
        </w:tabs>
        <w:ind w:left="1425" w:hanging="780"/>
      </w:pPr>
      <w:rPr>
        <w:rFonts w:hint="default"/>
      </w:rPr>
    </w:lvl>
    <w:lvl w:ilvl="2" w:tentative="0">
      <w:start w:val="1"/>
      <w:numFmt w:val="decimal"/>
      <w:lvlText w:val="%1.%2.%3"/>
      <w:lvlJc w:val="left"/>
      <w:pPr>
        <w:tabs>
          <w:tab w:val="left" w:pos="2070"/>
        </w:tabs>
        <w:ind w:left="2070" w:hanging="780"/>
      </w:pPr>
      <w:rPr>
        <w:rFonts w:hint="default"/>
      </w:rPr>
    </w:lvl>
    <w:lvl w:ilvl="3" w:tentative="0">
      <w:start w:val="1"/>
      <w:numFmt w:val="decimal"/>
      <w:lvlText w:val="%1.%2.%3.%4"/>
      <w:lvlJc w:val="left"/>
      <w:pPr>
        <w:tabs>
          <w:tab w:val="left" w:pos="2715"/>
        </w:tabs>
        <w:ind w:left="2715" w:hanging="780"/>
      </w:pPr>
      <w:rPr>
        <w:rFonts w:hint="default"/>
      </w:rPr>
    </w:lvl>
    <w:lvl w:ilvl="4" w:tentative="0">
      <w:start w:val="1"/>
      <w:numFmt w:val="decimal"/>
      <w:lvlText w:val="%1.%2.%3.%4.%5"/>
      <w:lvlJc w:val="left"/>
      <w:pPr>
        <w:tabs>
          <w:tab w:val="left" w:pos="3360"/>
        </w:tabs>
        <w:ind w:left="3360" w:hanging="780"/>
      </w:pPr>
      <w:rPr>
        <w:rFonts w:hint="default"/>
      </w:rPr>
    </w:lvl>
    <w:lvl w:ilvl="5" w:tentative="0">
      <w:start w:val="1"/>
      <w:numFmt w:val="decimal"/>
      <w:lvlText w:val="%1.%2.%3.%4.%5.%6"/>
      <w:lvlJc w:val="left"/>
      <w:pPr>
        <w:tabs>
          <w:tab w:val="left" w:pos="4005"/>
        </w:tabs>
        <w:ind w:left="4005" w:hanging="780"/>
      </w:pPr>
      <w:rPr>
        <w:rFonts w:hint="default"/>
      </w:rPr>
    </w:lvl>
    <w:lvl w:ilvl="6" w:tentative="0">
      <w:start w:val="1"/>
      <w:numFmt w:val="decimal"/>
      <w:lvlText w:val="%1.%2.%3.%4.%5.%6.%7"/>
      <w:lvlJc w:val="left"/>
      <w:pPr>
        <w:tabs>
          <w:tab w:val="left" w:pos="4650"/>
        </w:tabs>
        <w:ind w:left="4650" w:hanging="780"/>
      </w:pPr>
      <w:rPr>
        <w:rFonts w:hint="default"/>
      </w:rPr>
    </w:lvl>
    <w:lvl w:ilvl="7" w:tentative="0">
      <w:start w:val="1"/>
      <w:numFmt w:val="decimal"/>
      <w:lvlText w:val="%1.%2.%3.%4.%5.%6.%7.%8"/>
      <w:lvlJc w:val="left"/>
      <w:pPr>
        <w:tabs>
          <w:tab w:val="left" w:pos="5295"/>
        </w:tabs>
        <w:ind w:left="5295" w:hanging="780"/>
      </w:pPr>
      <w:rPr>
        <w:rFonts w:hint="default"/>
      </w:rPr>
    </w:lvl>
    <w:lvl w:ilvl="8" w:tentative="0">
      <w:start w:val="1"/>
      <w:numFmt w:val="decimal"/>
      <w:lvlText w:val="%1.%2.%3.%4.%5.%6.%7.%8.%9"/>
      <w:lvlJc w:val="left"/>
      <w:pPr>
        <w:tabs>
          <w:tab w:val="left" w:pos="5940"/>
        </w:tabs>
        <w:ind w:left="5940" w:hanging="780"/>
      </w:pPr>
      <w:rPr>
        <w:rFonts w:hint="default"/>
      </w:rPr>
    </w:lvl>
  </w:abstractNum>
  <w:abstractNum w:abstractNumId="8">
    <w:nsid w:val="00000018"/>
    <w:multiLevelType w:val="singleLevel"/>
    <w:tmpl w:val="00000018"/>
    <w:lvl w:ilvl="0" w:tentative="0">
      <w:start w:val="1"/>
      <w:numFmt w:val="bullet"/>
      <w:pStyle w:val="12"/>
      <w:lvlText w:val=""/>
      <w:lvlJc w:val="left"/>
      <w:pPr>
        <w:tabs>
          <w:tab w:val="left" w:pos="425"/>
        </w:tabs>
        <w:ind w:left="425" w:hanging="425"/>
      </w:pPr>
      <w:rPr>
        <w:rFonts w:hint="default" w:ascii="Wingdings" w:hAnsi="Wingdings"/>
      </w:rPr>
    </w:lvl>
  </w:abstractNum>
  <w:abstractNum w:abstractNumId="9">
    <w:nsid w:val="3110BA58"/>
    <w:multiLevelType w:val="singleLevel"/>
    <w:tmpl w:val="3110BA58"/>
    <w:lvl w:ilvl="0" w:tentative="0">
      <w:start w:val="19"/>
      <w:numFmt w:val="decimal"/>
      <w:suff w:val="nothing"/>
      <w:lvlText w:val="%1、"/>
      <w:lvlJc w:val="left"/>
    </w:lvl>
  </w:abstractNum>
  <w:num w:numId="1">
    <w:abstractNumId w:val="2"/>
  </w:num>
  <w:num w:numId="2">
    <w:abstractNumId w:val="8"/>
  </w:num>
  <w:num w:numId="3">
    <w:abstractNumId w:val="1"/>
  </w:num>
  <w:num w:numId="4">
    <w:abstractNumId w:val="7"/>
  </w:num>
  <w:num w:numId="5">
    <w:abstractNumId w:val="4"/>
  </w:num>
  <w:num w:numId="6">
    <w:abstractNumId w:val="9"/>
  </w:num>
  <w:num w:numId="7">
    <w:abstractNumId w:val="6"/>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NWZkNmI3YjFlNDZjNGM4ZGZjMTg4ZTcwODk4NGUifQ=="/>
  </w:docVars>
  <w:rsids>
    <w:rsidRoot w:val="01284E43"/>
    <w:rsid w:val="000073FB"/>
    <w:rsid w:val="00036F1C"/>
    <w:rsid w:val="000821EF"/>
    <w:rsid w:val="000A1762"/>
    <w:rsid w:val="00181C58"/>
    <w:rsid w:val="002200F6"/>
    <w:rsid w:val="002E46BC"/>
    <w:rsid w:val="00391B7A"/>
    <w:rsid w:val="0040319F"/>
    <w:rsid w:val="00406336"/>
    <w:rsid w:val="004407ED"/>
    <w:rsid w:val="00486921"/>
    <w:rsid w:val="005566BC"/>
    <w:rsid w:val="0057158C"/>
    <w:rsid w:val="00577F0A"/>
    <w:rsid w:val="005A7FFA"/>
    <w:rsid w:val="006512F5"/>
    <w:rsid w:val="006856D6"/>
    <w:rsid w:val="00712701"/>
    <w:rsid w:val="00735AFC"/>
    <w:rsid w:val="00786C19"/>
    <w:rsid w:val="007E0FC6"/>
    <w:rsid w:val="0083427A"/>
    <w:rsid w:val="00870A0E"/>
    <w:rsid w:val="00871656"/>
    <w:rsid w:val="008E5239"/>
    <w:rsid w:val="00926DA6"/>
    <w:rsid w:val="00934639"/>
    <w:rsid w:val="009B3776"/>
    <w:rsid w:val="009C1FCA"/>
    <w:rsid w:val="009E2853"/>
    <w:rsid w:val="00AA262E"/>
    <w:rsid w:val="00B10ED6"/>
    <w:rsid w:val="00C03257"/>
    <w:rsid w:val="00C0762F"/>
    <w:rsid w:val="00C17A56"/>
    <w:rsid w:val="00C902EA"/>
    <w:rsid w:val="00D5711C"/>
    <w:rsid w:val="00E065FB"/>
    <w:rsid w:val="00E51FB8"/>
    <w:rsid w:val="00F35BEA"/>
    <w:rsid w:val="00F43D10"/>
    <w:rsid w:val="01284E43"/>
    <w:rsid w:val="01A70DCA"/>
    <w:rsid w:val="01FA1C53"/>
    <w:rsid w:val="02377C8E"/>
    <w:rsid w:val="03CA3986"/>
    <w:rsid w:val="05D810D8"/>
    <w:rsid w:val="08E94626"/>
    <w:rsid w:val="09AD1B20"/>
    <w:rsid w:val="0BAB7C3D"/>
    <w:rsid w:val="0BD92CF2"/>
    <w:rsid w:val="0D686E1C"/>
    <w:rsid w:val="0EAA096A"/>
    <w:rsid w:val="0F3E5771"/>
    <w:rsid w:val="11A85D04"/>
    <w:rsid w:val="13173E86"/>
    <w:rsid w:val="138633F3"/>
    <w:rsid w:val="13FF136D"/>
    <w:rsid w:val="148302F1"/>
    <w:rsid w:val="15B84585"/>
    <w:rsid w:val="16B67AB1"/>
    <w:rsid w:val="16D01FB6"/>
    <w:rsid w:val="17B74BDF"/>
    <w:rsid w:val="1A193734"/>
    <w:rsid w:val="1C0F0E1D"/>
    <w:rsid w:val="1C625F4E"/>
    <w:rsid w:val="1C7B6DB3"/>
    <w:rsid w:val="1C7F1EDD"/>
    <w:rsid w:val="1E631F4D"/>
    <w:rsid w:val="1E9F5B00"/>
    <w:rsid w:val="210B1306"/>
    <w:rsid w:val="219F0AC7"/>
    <w:rsid w:val="21A1640E"/>
    <w:rsid w:val="22D20B2D"/>
    <w:rsid w:val="258B5E00"/>
    <w:rsid w:val="258E2A90"/>
    <w:rsid w:val="2A116F7E"/>
    <w:rsid w:val="2BF05DB6"/>
    <w:rsid w:val="2DEA3902"/>
    <w:rsid w:val="318A7F95"/>
    <w:rsid w:val="327E0C41"/>
    <w:rsid w:val="34777A80"/>
    <w:rsid w:val="36D7440D"/>
    <w:rsid w:val="39204F86"/>
    <w:rsid w:val="39B0645B"/>
    <w:rsid w:val="3F027E8E"/>
    <w:rsid w:val="402703F7"/>
    <w:rsid w:val="40C44FE1"/>
    <w:rsid w:val="41CE5083"/>
    <w:rsid w:val="42830BBE"/>
    <w:rsid w:val="4444637D"/>
    <w:rsid w:val="446B6161"/>
    <w:rsid w:val="45C93283"/>
    <w:rsid w:val="477259CC"/>
    <w:rsid w:val="47AC1436"/>
    <w:rsid w:val="480D0621"/>
    <w:rsid w:val="482020F1"/>
    <w:rsid w:val="48CB473B"/>
    <w:rsid w:val="4C7D6FE3"/>
    <w:rsid w:val="4D9B5561"/>
    <w:rsid w:val="4EC22A94"/>
    <w:rsid w:val="4F8C7DBD"/>
    <w:rsid w:val="507A6CA8"/>
    <w:rsid w:val="51432CB3"/>
    <w:rsid w:val="52DE36CF"/>
    <w:rsid w:val="55975C41"/>
    <w:rsid w:val="569D7B70"/>
    <w:rsid w:val="58F20F2E"/>
    <w:rsid w:val="5B4D5DCE"/>
    <w:rsid w:val="5B784355"/>
    <w:rsid w:val="5EEA0AE2"/>
    <w:rsid w:val="5FA66AAF"/>
    <w:rsid w:val="60F214B8"/>
    <w:rsid w:val="61267733"/>
    <w:rsid w:val="615940B3"/>
    <w:rsid w:val="62600C89"/>
    <w:rsid w:val="670E0E72"/>
    <w:rsid w:val="694A1D4E"/>
    <w:rsid w:val="695005CB"/>
    <w:rsid w:val="69730A46"/>
    <w:rsid w:val="6DEB2009"/>
    <w:rsid w:val="6E415DAF"/>
    <w:rsid w:val="70330232"/>
    <w:rsid w:val="704D4458"/>
    <w:rsid w:val="740B4297"/>
    <w:rsid w:val="7435189A"/>
    <w:rsid w:val="779663B1"/>
    <w:rsid w:val="78983662"/>
    <w:rsid w:val="7C3A177B"/>
    <w:rsid w:val="7C6474B5"/>
    <w:rsid w:val="7D550534"/>
    <w:rsid w:val="7F0D47A8"/>
    <w:rsid w:val="7F680793"/>
    <w:rsid w:val="7F6B353A"/>
    <w:rsid w:val="7FEC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numPr>
        <w:ilvl w:val="0"/>
        <w:numId w:val="1"/>
      </w:numPr>
      <w:outlineLvl w:val="0"/>
    </w:pPr>
    <w:rPr>
      <w:rFonts w:ascii="Arial" w:hAnsi="Arial" w:eastAsia="仿宋_GB2312"/>
      <w:sz w:val="28"/>
      <w:lang w:bidi="he-IL"/>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200" w:firstLineChars="200"/>
    </w:pPr>
    <w:rPr>
      <w:rFonts w:ascii="宋体" w:cs="宋体"/>
      <w:kern w:val="0"/>
      <w:sz w:val="24"/>
    </w:rPr>
  </w:style>
  <w:style w:type="paragraph" w:styleId="5">
    <w:name w:val="annotation text"/>
    <w:basedOn w:val="1"/>
    <w:qFormat/>
    <w:uiPriority w:val="0"/>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Plain Text"/>
    <w:basedOn w:val="1"/>
    <w:unhideWhenUsed/>
    <w:qFormat/>
    <w:uiPriority w:val="99"/>
    <w:rPr>
      <w:rFonts w:ascii="宋体" w:hAnsi="Courier New" w:cs="Courier New"/>
      <w:szCs w:val="21"/>
    </w:rPr>
  </w:style>
  <w:style w:type="paragraph" w:styleId="8">
    <w:name w:val="Date"/>
    <w:basedOn w:val="1"/>
    <w:next w:val="1"/>
    <w:unhideWhenUsed/>
    <w:qFormat/>
    <w:uiPriority w:val="99"/>
    <w:rPr>
      <w:rFonts w:ascii="仿宋_GB2312" w:eastAsia="仿宋_GB2312"/>
      <w:sz w:val="30"/>
      <w:lang w:bidi="he-IL"/>
    </w:rPr>
  </w:style>
  <w:style w:type="paragraph" w:styleId="9">
    <w:name w:val="footer"/>
    <w:basedOn w:val="1"/>
    <w:unhideWhenUsed/>
    <w:qFormat/>
    <w:uiPriority w:val="0"/>
    <w:pPr>
      <w:tabs>
        <w:tab w:val="center" w:pos="4153"/>
        <w:tab w:val="right" w:pos="8306"/>
      </w:tabs>
      <w:snapToGrid w:val="0"/>
      <w:jc w:val="left"/>
    </w:pPr>
    <w:rPr>
      <w:sz w:val="18"/>
      <w:lang w:bidi="he-IL"/>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unhideWhenUsed/>
    <w:qFormat/>
    <w:uiPriority w:val="39"/>
    <w:pPr>
      <w:tabs>
        <w:tab w:val="right" w:leader="dot" w:pos="8302"/>
      </w:tabs>
    </w:pPr>
    <w:rPr>
      <w:rFonts w:eastAsia="黑体ＣＳ"/>
      <w:bCs/>
      <w:sz w:val="36"/>
      <w:szCs w:val="28"/>
    </w:rPr>
  </w:style>
  <w:style w:type="paragraph" w:styleId="12">
    <w:name w:val="index 1"/>
    <w:basedOn w:val="1"/>
    <w:next w:val="1"/>
    <w:unhideWhenUsed/>
    <w:qFormat/>
    <w:uiPriority w:val="99"/>
    <w:pPr>
      <w:numPr>
        <w:ilvl w:val="0"/>
        <w:numId w:val="2"/>
      </w:numPr>
      <w:tabs>
        <w:tab w:val="clear" w:pos="425"/>
      </w:tabs>
      <w:ind w:left="0" w:firstLine="0"/>
    </w:pPr>
    <w:rPr>
      <w:rFonts w:eastAsia="仿宋_GB2312"/>
      <w:b/>
      <w:sz w:val="24"/>
    </w:rPr>
  </w:style>
  <w:style w:type="paragraph" w:styleId="13">
    <w:name w:val="Body Text Indent 3"/>
    <w:basedOn w:val="1"/>
    <w:unhideWhenUsed/>
    <w:qFormat/>
    <w:uiPriority w:val="99"/>
    <w:pPr>
      <w:ind w:left="2" w:firstLine="628" w:firstLineChars="196"/>
    </w:pPr>
    <w:rPr>
      <w:rFonts w:ascii="Arial" w:hAnsi="Arial" w:eastAsia="仿宋_GB2312"/>
      <w:b/>
      <w:sz w:val="32"/>
      <w:lang w:bidi="he-IL"/>
    </w:rPr>
  </w:style>
  <w:style w:type="paragraph" w:styleId="14">
    <w:name w:val="toc 2"/>
    <w:basedOn w:val="1"/>
    <w:next w:val="1"/>
    <w:qFormat/>
    <w:uiPriority w:val="39"/>
    <w:pPr>
      <w:ind w:left="420" w:leftChars="200"/>
    </w:pPr>
  </w:style>
  <w:style w:type="paragraph" w:styleId="15">
    <w:name w:val="Title"/>
    <w:basedOn w:val="1"/>
    <w:next w:val="1"/>
    <w:qFormat/>
    <w:uiPriority w:val="0"/>
    <w:pPr>
      <w:spacing w:before="240" w:after="60"/>
      <w:jc w:val="center"/>
      <w:outlineLvl w:val="0"/>
    </w:pPr>
    <w:rPr>
      <w:rFonts w:ascii="Cambria" w:hAnsi="Cambria"/>
      <w:b/>
      <w:bCs/>
      <w:kern w:val="0"/>
      <w:sz w:val="32"/>
      <w:szCs w:val="32"/>
      <w:lang w:val="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unhideWhenUsed/>
    <w:qFormat/>
    <w:uiPriority w:val="99"/>
  </w:style>
  <w:style w:type="character" w:styleId="21">
    <w:name w:val="annotation reference"/>
    <w:unhideWhenUsed/>
    <w:qFormat/>
    <w:uiPriority w:val="99"/>
    <w:rPr>
      <w:sz w:val="21"/>
      <w:szCs w:val="21"/>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列出段落2"/>
    <w:basedOn w:val="1"/>
    <w:qFormat/>
    <w:uiPriority w:val="0"/>
    <w:pPr>
      <w:ind w:firstLine="420" w:firstLineChars="200"/>
    </w:pPr>
  </w:style>
  <w:style w:type="paragraph" w:customStyle="1" w:styleId="24">
    <w:name w:val="p0"/>
    <w:basedOn w:val="1"/>
    <w:qFormat/>
    <w:uiPriority w:val="0"/>
    <w:pPr>
      <w:widowControl/>
    </w:pPr>
    <w:rPr>
      <w:kern w:val="0"/>
      <w:szCs w:val="21"/>
    </w:rPr>
  </w:style>
  <w:style w:type="paragraph" w:customStyle="1" w:styleId="25">
    <w:name w:val="表格内容"/>
    <w:basedOn w:val="1"/>
    <w:qFormat/>
    <w:uiPriority w:val="0"/>
    <w:pPr>
      <w:adjustRightInd w:val="0"/>
      <w:snapToGrid w:val="0"/>
      <w:spacing w:before="80" w:after="80" w:line="160" w:lineRule="atLeast"/>
      <w:jc w:val="left"/>
    </w:pPr>
    <w:rPr>
      <w:rFonts w:ascii="Arial" w:hAnsi="Arial" w:eastAsia="微软雅黑"/>
      <w:szCs w:val="20"/>
    </w:rPr>
  </w:style>
  <w:style w:type="paragraph" w:customStyle="1" w:styleId="26">
    <w:name w:val="列表段落1"/>
    <w:basedOn w:val="1"/>
    <w:qFormat/>
    <w:uiPriority w:val="99"/>
  </w:style>
  <w:style w:type="character" w:customStyle="1" w:styleId="27">
    <w:name w:val="font51"/>
    <w:basedOn w:val="18"/>
    <w:qFormat/>
    <w:uiPriority w:val="0"/>
    <w:rPr>
      <w:rFonts w:hint="eastAsia" w:ascii="仿宋" w:hAnsi="仿宋" w:eastAsia="仿宋" w:cs="仿宋"/>
      <w:color w:val="000000"/>
      <w:sz w:val="21"/>
      <w:szCs w:val="21"/>
      <w:u w:val="none"/>
    </w:rPr>
  </w:style>
  <w:style w:type="paragraph" w:styleId="28">
    <w:name w:val="List Paragraph"/>
    <w:basedOn w:val="1"/>
    <w:qFormat/>
    <w:uiPriority w:val="34"/>
    <w:pPr>
      <w:ind w:firstLine="420" w:firstLineChars="200"/>
    </w:pPr>
    <w:rPr>
      <w:szCs w:val="22"/>
    </w:rPr>
  </w:style>
  <w:style w:type="paragraph" w:customStyle="1" w:styleId="29">
    <w:name w:val="TOC 标题1"/>
    <w:basedOn w:val="3"/>
    <w:next w:val="1"/>
    <w:unhideWhenUsed/>
    <w:qFormat/>
    <w:uiPriority w:val="39"/>
    <w:pPr>
      <w:keepLines/>
      <w:widowControl/>
      <w:numPr>
        <w:numId w:val="0"/>
      </w:numPr>
      <w:tabs>
        <w:tab w:val="clear" w:pos="1830"/>
      </w:tabs>
      <w:spacing w:before="240" w:line="259" w:lineRule="auto"/>
      <w:jc w:val="left"/>
      <w:outlineLvl w:val="9"/>
    </w:pPr>
    <w:rPr>
      <w:rFonts w:asciiTheme="majorHAnsi" w:hAnsiTheme="majorHAnsi" w:eastAsiaTheme="majorEastAsia" w:cstheme="majorBidi"/>
      <w:color w:val="2E75B6" w:themeColor="accent1" w:themeShade="BF"/>
      <w:kern w:val="0"/>
      <w:sz w:val="32"/>
      <w:szCs w:val="3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1</Pages>
  <Words>2485</Words>
  <Characters>14170</Characters>
  <Lines>118</Lines>
  <Paragraphs>33</Paragraphs>
  <TotalTime>1</TotalTime>
  <ScaleCrop>false</ScaleCrop>
  <LinksUpToDate>false</LinksUpToDate>
  <CharactersWithSpaces>16622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2022-05-31T03:54:00Z</dcterms:created>
  <dc:creator>Administrator</dc:creator>
  <cp:lastModifiedBy>Administrator</cp:lastModifiedBy>
  <cp:lastPrinted>2022-06-06T00:12:00Z</cp:lastPrinted>
  <dcterms:modified xsi:type="dcterms:W3CDTF">2023-03-06T05:37:52Z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6A9874F1514C4B5F9660B4E32D281F2A</vt:lpwstr>
  </property>
</Properties>
</file>